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7D1A" w:rsidRDefault="00D07D1A">
      <w:pPr>
        <w:pStyle w:val="1"/>
      </w:pPr>
      <w:r>
        <w:fldChar w:fldCharType="begin"/>
      </w:r>
      <w:r>
        <w:instrText>HYPERLINK "http://ivo.garant.ru/document/redirect/400744575/0"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труда и социальной защиты РФ, Министерства здравоохранения РФ от 21 декабря 2020 г. N 929н/1345н "Об утверждении Порядка предоставления набора социальных услуг отдельным категориям граждан"</w:t>
      </w:r>
      <w:r>
        <w:fldChar w:fldCharType="end"/>
      </w:r>
    </w:p>
    <w:p w:rsidR="00D07D1A" w:rsidRDefault="00D07D1A"/>
    <w:p w:rsidR="00D07D1A" w:rsidRDefault="00D07D1A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5 статьи 6</w:t>
        </w:r>
      </w:hyperlink>
      <w:hyperlink r:id="rId9" w:history="1">
        <w:r>
          <w:rPr>
            <w:rStyle w:val="a4"/>
            <w:rFonts w:cs="Times New Roman CYR"/>
            <w:vertAlign w:val="superscript"/>
          </w:rPr>
          <w:t> 3</w:t>
        </w:r>
      </w:hyperlink>
      <w:r>
        <w:t xml:space="preserve"> Федерального закона от 17 июля 1999 г. N 178-ФЗ "О государственной социальной помощи" (Собрание законодательства Российской Федерации, 1999, N 29, ст. 3699; 2013, N 48, ст. 6165) приказываем:</w:t>
      </w:r>
    </w:p>
    <w:p w:rsidR="00D07D1A" w:rsidRDefault="00D07D1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предоставления набора социальных услуг отдельным категориям граждан.</w:t>
      </w:r>
    </w:p>
    <w:p w:rsidR="00D07D1A" w:rsidRDefault="00D07D1A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D07D1A" w:rsidRDefault="00D07D1A">
      <w:r>
        <w:fldChar w:fldCharType="begin"/>
      </w:r>
      <w:r>
        <w:instrText>HYPERLINK "http://ivo.garant.ru/document/redirect/12138705/0"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29 декабря 2004 г. N 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7 февраля 2005 г., регистрационный N 6303);</w:t>
      </w:r>
    </w:p>
    <w:bookmarkStart w:id="4" w:name="sub_22"/>
    <w:bookmarkEnd w:id="3"/>
    <w:p w:rsidR="00D07D1A" w:rsidRDefault="00D07D1A">
      <w:r>
        <w:fldChar w:fldCharType="begin"/>
      </w:r>
      <w:r>
        <w:instrText>HYPERLINK "http://ivo.garant.ru/document/redirect/12142163/0"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5 сентября 2005 г. N 547 "О внесении изменений и дополнения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года N 328" (зарегистрирован Министерством юстиции Российской Федерации 26 сентября 2005 г., регистрационный N 7037);</w:t>
      </w:r>
    </w:p>
    <w:bookmarkStart w:id="5" w:name="sub_23"/>
    <w:bookmarkEnd w:id="4"/>
    <w:p w:rsidR="00D07D1A" w:rsidRDefault="00D07D1A">
      <w:r>
        <w:fldChar w:fldCharType="begin"/>
      </w:r>
      <w:r>
        <w:instrText>HYPERLINK "http://ivo.garant.ru/document/redirect/12143030/0"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7 октября 2005 г. N 623 "О внесении изменений в приказ Минздравсоцразвития России от 29 декабря 2004 г. N 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14 ноября 2005 г., регистрационный N 7163);</w:t>
      </w:r>
    </w:p>
    <w:bookmarkStart w:id="6" w:name="sub_24"/>
    <w:bookmarkEnd w:id="5"/>
    <w:p w:rsidR="00D07D1A" w:rsidRDefault="00D07D1A">
      <w:r>
        <w:fldChar w:fldCharType="begin"/>
      </w:r>
      <w:r>
        <w:instrText>HYPERLINK "http://ivo.garant.ru/document/redirect/12148154/0"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13 июня 2006 г. N 477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3 июля 2006 г., регистрационный N 7997);</w:t>
      </w:r>
    </w:p>
    <w:bookmarkStart w:id="7" w:name="sub_25"/>
    <w:bookmarkEnd w:id="6"/>
    <w:p w:rsidR="00D07D1A" w:rsidRDefault="00D07D1A">
      <w:r>
        <w:fldChar w:fldCharType="begin"/>
      </w:r>
      <w:r>
        <w:instrText>HYPERLINK "http://ivo.garant.ru/document/redirect/12150058/0"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18 сентября 2006 г. N 666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13 октября 2006 г., регистрационный N 8385);</w:t>
      </w:r>
    </w:p>
    <w:bookmarkStart w:id="8" w:name="sub_26"/>
    <w:bookmarkEnd w:id="7"/>
    <w:p w:rsidR="00D07D1A" w:rsidRDefault="00D07D1A">
      <w:r>
        <w:fldChar w:fldCharType="begin"/>
      </w:r>
      <w:r>
        <w:instrText>HYPERLINK "http://ivo.garant.ru/document/redirect/12154334/0"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 июня 2007 г. N 387 "О внесении изменений в приказ Министерства здравоохранения и социального развития Российской Федерации от 29 декабря 2004 г. N 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27 июня 2007 г., регистрационный N 9729);</w:t>
      </w:r>
    </w:p>
    <w:bookmarkStart w:id="9" w:name="sub_27"/>
    <w:bookmarkEnd w:id="8"/>
    <w:p w:rsidR="00D07D1A" w:rsidRDefault="00D07D1A">
      <w:r>
        <w:fldChar w:fldCharType="begin"/>
      </w:r>
      <w:r>
        <w:instrText>HYPERLINK "http://ivo.garant.ru/document/redirect/12159934/0"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21 марта 2008 г. N 134н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14 апреля 2008 г., регистрационный N 11533);</w:t>
      </w:r>
    </w:p>
    <w:bookmarkStart w:id="10" w:name="sub_28"/>
    <w:bookmarkEnd w:id="9"/>
    <w:p w:rsidR="00D07D1A" w:rsidRDefault="00D07D1A">
      <w:r>
        <w:fldChar w:fldCharType="begin"/>
      </w:r>
      <w:r>
        <w:instrText>HYPERLINK "http://ivo.garant.ru/document/redirect/12169710/0"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15 июня 2009 г. N 309н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</w:t>
      </w:r>
      <w:r>
        <w:lastRenderedPageBreak/>
        <w:t>Министерством юстиции Российской Федерации 18 сентября 2009 г., регистрационный N 14805);</w:t>
      </w:r>
    </w:p>
    <w:bookmarkStart w:id="11" w:name="sub_29"/>
    <w:bookmarkEnd w:id="10"/>
    <w:p w:rsidR="00D07D1A" w:rsidRDefault="00D07D1A">
      <w:r>
        <w:fldChar w:fldCharType="begin"/>
      </w:r>
      <w:r>
        <w:instrText>HYPERLINK "http://ivo.garant.ru/document/redirect/12172572/0"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17 декабря 2009 г. N 993н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15 января 2010 г., регистрационный N 15971);</w:t>
      </w:r>
    </w:p>
    <w:bookmarkStart w:id="12" w:name="sub_30"/>
    <w:bookmarkEnd w:id="11"/>
    <w:p w:rsidR="00D07D1A" w:rsidRDefault="00D07D1A">
      <w:r>
        <w:fldChar w:fldCharType="begin"/>
      </w:r>
      <w:r>
        <w:instrText>HYPERLINK "http://ivo.garant.ru/document/redirect/12177146/0"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24 мая 2010 г. N 382н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6 июля 2010 г., регистрационный N 17723);</w:t>
      </w:r>
    </w:p>
    <w:bookmarkStart w:id="13" w:name="sub_31"/>
    <w:bookmarkEnd w:id="12"/>
    <w:p w:rsidR="00D07D1A" w:rsidRDefault="00D07D1A">
      <w:r>
        <w:fldChar w:fldCharType="begin"/>
      </w:r>
      <w:r>
        <w:instrText>HYPERLINK "http://ivo.garant.ru/document/redirect/12183395/0"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7 февраля 2011 г. N 85н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25 февраля 2011 г., регистрационный N 19941);</w:t>
      </w:r>
    </w:p>
    <w:bookmarkStart w:id="14" w:name="sub_32"/>
    <w:bookmarkEnd w:id="13"/>
    <w:p w:rsidR="00D07D1A" w:rsidRDefault="00D07D1A">
      <w:r>
        <w:fldChar w:fldCharType="begin"/>
      </w:r>
      <w:r>
        <w:instrText>HYPERLINK "http://ivo.garant.ru/document/redirect/12188552/0"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29 июня 2011 г. N 639н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2 августа 2011 г., регистрационный N 21529);</w:t>
      </w:r>
    </w:p>
    <w:bookmarkStart w:id="15" w:name="sub_33"/>
    <w:bookmarkEnd w:id="14"/>
    <w:p w:rsidR="00D07D1A" w:rsidRDefault="00D07D1A">
      <w:r>
        <w:fldChar w:fldCharType="begin"/>
      </w:r>
      <w:r>
        <w:instrText>HYPERLINK "http://ivo.garant.ru/document/redirect/12190744/0"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22 августа 2011 г. N 966н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12 октября 2011 г., регистрационный N 22030);</w:t>
      </w:r>
    </w:p>
    <w:bookmarkStart w:id="16" w:name="sub_34"/>
    <w:bookmarkEnd w:id="15"/>
    <w:p w:rsidR="00D07D1A" w:rsidRDefault="00D07D1A">
      <w:r>
        <w:fldChar w:fldCharType="begin"/>
      </w:r>
      <w:r>
        <w:instrText>HYPERLINK "http://ivo.garant.ru/document/redirect/12191693/0"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31 октября 2011 г. N 1231н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9 ноября 2011 г., регистрационный N 22244);</w:t>
      </w:r>
    </w:p>
    <w:bookmarkStart w:id="17" w:name="sub_35"/>
    <w:bookmarkEnd w:id="16"/>
    <w:p w:rsidR="00D07D1A" w:rsidRDefault="00D07D1A">
      <w:r>
        <w:fldChar w:fldCharType="begin"/>
      </w:r>
      <w:r>
        <w:instrText>HYPERLINK "http://ivo.garant.ru/document/redirect/70163876/0"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1 марта 2012 г. N 187н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 г. N 328" (зарегистрирован Министерством юстиции Российской Федерации 17 апреля 2012 г., регистрационный N 23856).</w:t>
      </w:r>
    </w:p>
    <w:p w:rsidR="00D07D1A" w:rsidRDefault="00D07D1A">
      <w:bookmarkStart w:id="18" w:name="sub_3"/>
      <w:bookmarkEnd w:id="17"/>
      <w:r>
        <w:t>3. Настоящий приказ вступает в силу с 1 сентября 2021 г. и действует до 1 сентября 2027 г.</w:t>
      </w:r>
    </w:p>
    <w:bookmarkEnd w:id="18"/>
    <w:p w:rsidR="00D07D1A" w:rsidRDefault="00D07D1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07D1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07D1A" w:rsidRDefault="00D07D1A">
            <w:pPr>
              <w:pStyle w:val="a6"/>
            </w:pPr>
            <w:r>
              <w:t>Министр труда и</w:t>
            </w:r>
            <w:r>
              <w:br/>
              <w:t>социальной защиты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07D1A" w:rsidRDefault="00D07D1A">
            <w:pPr>
              <w:pStyle w:val="a5"/>
              <w:jc w:val="right"/>
            </w:pPr>
            <w:r>
              <w:t>А.О. Котяков</w:t>
            </w:r>
          </w:p>
        </w:tc>
      </w:tr>
    </w:tbl>
    <w:p w:rsidR="00D07D1A" w:rsidRDefault="00D07D1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07D1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07D1A" w:rsidRDefault="00D07D1A">
            <w:pPr>
              <w:pStyle w:val="a6"/>
            </w:pPr>
            <w:r>
              <w:t>Министр здравоохранения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07D1A" w:rsidRDefault="00D07D1A">
            <w:pPr>
              <w:pStyle w:val="a5"/>
              <w:jc w:val="right"/>
            </w:pPr>
            <w:r>
              <w:t>М.А. Мурашко</w:t>
            </w:r>
          </w:p>
        </w:tc>
      </w:tr>
    </w:tbl>
    <w:p w:rsidR="00D07D1A" w:rsidRDefault="00D07D1A"/>
    <w:p w:rsidR="00D07D1A" w:rsidRDefault="00D07D1A">
      <w:pPr>
        <w:pStyle w:val="a6"/>
      </w:pPr>
      <w:r>
        <w:t>Зарегистрировано в Минюсте РФ 11 мая 2021 г.</w:t>
      </w:r>
    </w:p>
    <w:p w:rsidR="00D07D1A" w:rsidRDefault="00D07D1A">
      <w:pPr>
        <w:pStyle w:val="a6"/>
      </w:pPr>
      <w:r>
        <w:t>Регистрационный N 63365</w:t>
      </w:r>
    </w:p>
    <w:p w:rsidR="00D07D1A" w:rsidRDefault="00D07D1A"/>
    <w:p w:rsidR="00D07D1A" w:rsidRDefault="00D07D1A">
      <w:pPr>
        <w:ind w:firstLine="698"/>
        <w:jc w:val="right"/>
      </w:pPr>
      <w:bookmarkStart w:id="19" w:name="sub_1000"/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труда</w:t>
      </w:r>
      <w:r>
        <w:rPr>
          <w:rStyle w:val="a3"/>
          <w:bCs/>
        </w:rPr>
        <w:br/>
      </w:r>
      <w:r>
        <w:rPr>
          <w:rStyle w:val="a3"/>
          <w:bCs/>
        </w:rPr>
        <w:lastRenderedPageBreak/>
        <w:t>и социальной защиты</w:t>
      </w:r>
      <w:r>
        <w:rPr>
          <w:rStyle w:val="a3"/>
          <w:bCs/>
        </w:rPr>
        <w:br/>
        <w:t>Российской Федерации и</w:t>
      </w:r>
      <w:r>
        <w:rPr>
          <w:rStyle w:val="a3"/>
          <w:bCs/>
        </w:rPr>
        <w:br/>
        <w:t>Министерства здравоохранения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21 декабря 2020 г. N 929н/1345н</w:t>
      </w:r>
    </w:p>
    <w:bookmarkEnd w:id="19"/>
    <w:p w:rsidR="00D07D1A" w:rsidRDefault="00D07D1A"/>
    <w:p w:rsidR="00D07D1A" w:rsidRDefault="00D07D1A">
      <w:pPr>
        <w:pStyle w:val="1"/>
      </w:pPr>
      <w:r>
        <w:t>Порядок предоставления набора социальных услуг отдельным</w:t>
      </w:r>
      <w:r>
        <w:br/>
        <w:t>категориям граждан</w:t>
      </w:r>
    </w:p>
    <w:p w:rsidR="00D07D1A" w:rsidRDefault="00D07D1A"/>
    <w:p w:rsidR="00D07D1A" w:rsidRDefault="00D07D1A">
      <w:pPr>
        <w:pStyle w:val="1"/>
      </w:pPr>
      <w:bookmarkStart w:id="20" w:name="sub_1045"/>
      <w:r>
        <w:t>I. Общие положения</w:t>
      </w:r>
    </w:p>
    <w:bookmarkEnd w:id="20"/>
    <w:p w:rsidR="00D07D1A" w:rsidRDefault="00D07D1A"/>
    <w:p w:rsidR="00D07D1A" w:rsidRDefault="00D07D1A">
      <w:bookmarkStart w:id="21" w:name="sub_1001"/>
      <w:r>
        <w:t xml:space="preserve">1. Настоящий Порядок регулирует предоставление гражданам из числа категорий, поименованных в </w:t>
      </w:r>
      <w:hyperlink r:id="rId10" w:history="1">
        <w:r>
          <w:rPr>
            <w:rStyle w:val="a4"/>
            <w:rFonts w:cs="Times New Roman CYR"/>
          </w:rPr>
          <w:t>статьях 6</w:t>
        </w:r>
      </w:hyperlink>
      <w:hyperlink r:id="rId11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2" w:history="1">
        <w:r>
          <w:rPr>
            <w:rStyle w:val="a4"/>
            <w:rFonts w:cs="Times New Roman CYR"/>
          </w:rPr>
          <w:t>6</w:t>
        </w:r>
      </w:hyperlink>
      <w:hyperlink r:id="rId13" w:history="1">
        <w:r>
          <w:rPr>
            <w:rStyle w:val="a4"/>
            <w:rFonts w:cs="Times New Roman CYR"/>
            <w:vertAlign w:val="superscript"/>
          </w:rPr>
          <w:t> 7</w:t>
        </w:r>
      </w:hyperlink>
      <w:r>
        <w:t xml:space="preserve"> Федерального закона от 17 июля 1999 г. N 178-ФЗ "О государственной социальной помощи" (Собрание законодательства Российской Федерации, 1999, N 29, ст. 3699; 2004, N 35, ст. 3607) (далее - Федеральный закон от 17 июля 1999 г. N 178-ФЗ), сведения о которых содержатся в Федеральном регистре лиц, имеющих право на получение государственной социальной помощи (далее - граждане), набора социальных услуг, включающего следующие социальные услуги:</w:t>
      </w:r>
    </w:p>
    <w:p w:rsidR="00D07D1A" w:rsidRDefault="00D07D1A">
      <w:bookmarkStart w:id="22" w:name="sub_1051"/>
      <w:bookmarkEnd w:id="21"/>
      <w:r>
        <w:t xml:space="preserve">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соответствии с </w:t>
      </w:r>
      <w:hyperlink r:id="rId14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12 апреля 2010 г. N 61-ФЗ "Об обращении лекарственных средств" (Собрание законодательства Российской Федерации, 2010, N 16, ст. 1815; 2020, N 52, ст. 8590) (далее соответственно - необходимые лекарственные препараты, Федеральный закон N 61-ФЗ),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</w:t>
      </w:r>
      <w:hyperlink r:id="rId15" w:history="1">
        <w:r>
          <w:rPr>
            <w:rStyle w:val="a4"/>
            <w:rFonts w:cs="Times New Roman CYR"/>
          </w:rPr>
          <w:t>пункт 1 части 1 статьи 6</w:t>
        </w:r>
      </w:hyperlink>
      <w:hyperlink r:id="rId16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178-ФЗ);</w:t>
      </w:r>
    </w:p>
    <w:p w:rsidR="00D07D1A" w:rsidRDefault="00D07D1A">
      <w:bookmarkStart w:id="23" w:name="sub_1052"/>
      <w:bookmarkEnd w:id="22"/>
      <w:r>
        <w:t xml:space="preserve"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</w:t>
      </w:r>
      <w:hyperlink r:id="rId17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r:id="rId18" w:history="1">
        <w:r>
          <w:rPr>
            <w:rStyle w:val="a4"/>
            <w:rFonts w:cs="Times New Roman CYR"/>
          </w:rPr>
          <w:t>пункт 1</w:t>
        </w:r>
      </w:hyperlink>
      <w:hyperlink r:id="rId19" w:history="1">
        <w:r>
          <w:rPr>
            <w:rStyle w:val="a4"/>
            <w:rFonts w:cs="Times New Roman CYR"/>
            <w:vertAlign w:val="superscript"/>
          </w:rPr>
          <w:t> 1</w:t>
        </w:r>
      </w:hyperlink>
      <w:hyperlink r:id="rId20" w:history="1">
        <w:r>
          <w:rPr>
            <w:rStyle w:val="a4"/>
            <w:rFonts w:cs="Times New Roman CYR"/>
          </w:rPr>
          <w:t xml:space="preserve"> части 1 статьи 6</w:t>
        </w:r>
      </w:hyperlink>
      <w:hyperlink r:id="rId21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178-ФЗ);</w:t>
      </w:r>
    </w:p>
    <w:p w:rsidR="00D07D1A" w:rsidRDefault="00D07D1A">
      <w:bookmarkStart w:id="24" w:name="sub_1053"/>
      <w:bookmarkEnd w:id="23"/>
      <w:r>
        <w:t>3) предоставление бесплатного проезда на пригородном железнодорожном транспорте, а также на междугородном транспорте к месту лечения и обратно (</w:t>
      </w:r>
      <w:hyperlink r:id="rId22" w:history="1">
        <w:r>
          <w:rPr>
            <w:rStyle w:val="a4"/>
            <w:rFonts w:cs="Times New Roman CYR"/>
          </w:rPr>
          <w:t>пункт 2 части 1 статьи 6</w:t>
        </w:r>
      </w:hyperlink>
      <w:hyperlink r:id="rId23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178-ФЗ).</w:t>
      </w:r>
    </w:p>
    <w:bookmarkEnd w:id="24"/>
    <w:p w:rsidR="00D07D1A" w:rsidRDefault="00D07D1A">
      <w:r>
        <w:t xml:space="preserve"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 </w:t>
      </w:r>
      <w:hyperlink r:id="rId24" w:history="1">
        <w:r>
          <w:rPr>
            <w:rStyle w:val="a4"/>
            <w:rFonts w:cs="Times New Roman CYR"/>
          </w:rPr>
          <w:t>статье 6</w:t>
        </w:r>
      </w:hyperlink>
      <w:hyperlink r:id="rId25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от 17 июля 1999 г. N 178-ФЗ.</w:t>
      </w:r>
    </w:p>
    <w:p w:rsidR="00D07D1A" w:rsidRDefault="00D07D1A">
      <w:r>
        <w:t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транспорте к месту лечения и обратно распространяется на лиц, сопровождающих детей-инвалидов, граждан, имеющих I группу инвалидности, а также граждан, признанных до 1 января 2010 г. 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набора социальных услуг по I группе инвалидности до очередного переосвидетельствования.</w:t>
      </w:r>
    </w:p>
    <w:p w:rsidR="00D07D1A" w:rsidRDefault="00D07D1A">
      <w:bookmarkStart w:id="25" w:name="sub_1002"/>
      <w:r>
        <w:t xml:space="preserve">2. Граждане, за исключением граждан, указанных в </w:t>
      </w:r>
      <w:hyperlink r:id="rId26" w:history="1">
        <w:r>
          <w:rPr>
            <w:rStyle w:val="a4"/>
            <w:rFonts w:cs="Times New Roman CYR"/>
          </w:rPr>
          <w:t>статье 6</w:t>
        </w:r>
      </w:hyperlink>
      <w:hyperlink r:id="rId27" w:history="1">
        <w:r>
          <w:rPr>
            <w:rStyle w:val="a4"/>
            <w:rFonts w:cs="Times New Roman CYR"/>
            <w:vertAlign w:val="superscript"/>
          </w:rPr>
          <w:t> 7</w:t>
        </w:r>
      </w:hyperlink>
      <w:r>
        <w:t xml:space="preserve"> Федерального закона от 17 </w:t>
      </w:r>
      <w:r>
        <w:lastRenderedPageBreak/>
        <w:t xml:space="preserve">июля 1999 г. N 178-ФЗ, имеют право на получение набора социальных услуг согласно </w:t>
      </w:r>
      <w:hyperlink r:id="rId28" w:history="1">
        <w:r>
          <w:rPr>
            <w:rStyle w:val="a4"/>
            <w:rFonts w:cs="Times New Roman CYR"/>
          </w:rPr>
          <w:t>статье 6</w:t>
        </w:r>
      </w:hyperlink>
      <w:hyperlink r:id="rId29" w:history="1">
        <w:r>
          <w:rPr>
            <w:rStyle w:val="a4"/>
            <w:rFonts w:cs="Times New Roman CYR"/>
            <w:vertAlign w:val="superscript"/>
          </w:rPr>
          <w:t> 3</w:t>
        </w:r>
      </w:hyperlink>
      <w:r>
        <w:t xml:space="preserve"> Федерального закона от 17 июля 1999 г. N 178-ФЗ с даты установления им ежемесячной денежной выплаты в соответствии с </w:t>
      </w:r>
      <w:hyperlink r:id="rId30" w:history="1">
        <w:r>
          <w:rPr>
            <w:rStyle w:val="a4"/>
            <w:rFonts w:cs="Times New Roman CYR"/>
          </w:rPr>
          <w:t>Порядком</w:t>
        </w:r>
      </w:hyperlink>
      <w:r>
        <w:t xml:space="preserve"> осуществления ежемесячной денежной выплаты отдельным категориям граждан в Российской Федерации, утвержденным </w:t>
      </w:r>
      <w:hyperlink r:id="rId31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труда и социальной защиты Российской Федерации от 22 января 2015 г. N 35н (зарегистрирован Министерством юстиции Российской Федерации 19 февраля 2015 г., регистрационный N 36117), с изменениями, внесенными приказами Министерства труда и социальной защиты Российской Федерации </w:t>
      </w:r>
      <w:hyperlink r:id="rId32" w:history="1">
        <w:r>
          <w:rPr>
            <w:rStyle w:val="a4"/>
            <w:rFonts w:cs="Times New Roman CYR"/>
          </w:rPr>
          <w:t>от 18 декабря 2017 г. N 853н</w:t>
        </w:r>
      </w:hyperlink>
      <w:r>
        <w:t xml:space="preserve"> (зарегистрирован Министерством юстиции Российской Федерации 12 января 2018 г., регистрационный N 49617), </w:t>
      </w:r>
      <w:hyperlink r:id="rId33" w:history="1">
        <w:r>
          <w:rPr>
            <w:rStyle w:val="a4"/>
            <w:rFonts w:cs="Times New Roman CYR"/>
          </w:rPr>
          <w:t>от 23 апреля 2018 г. N 272н</w:t>
        </w:r>
      </w:hyperlink>
      <w:r>
        <w:t xml:space="preserve"> (зарегистрирован Министерством юстиции Российской Федерации 14 мая 2018 г., регистрационный N 51076), </w:t>
      </w:r>
      <w:hyperlink r:id="rId34" w:history="1">
        <w:r>
          <w:rPr>
            <w:rStyle w:val="a4"/>
            <w:rFonts w:cs="Times New Roman CYR"/>
          </w:rPr>
          <w:t>от 11 июня 2020 г. N 327н</w:t>
        </w:r>
      </w:hyperlink>
      <w:r>
        <w:t xml:space="preserve"> (зарегистрирован Министерством юстиции Российской Федерации 16 июля 2020 г., регистрационный N 58993).</w:t>
      </w:r>
    </w:p>
    <w:p w:rsidR="00D07D1A" w:rsidRDefault="00D07D1A">
      <w:bookmarkStart w:id="26" w:name="sub_1003"/>
      <w:bookmarkEnd w:id="25"/>
      <w:r>
        <w:t xml:space="preserve">3. Граждане, указанные в </w:t>
      </w:r>
      <w:hyperlink r:id="rId35" w:history="1">
        <w:r>
          <w:rPr>
            <w:rStyle w:val="a4"/>
            <w:rFonts w:cs="Times New Roman CYR"/>
          </w:rPr>
          <w:t>статье 6</w:t>
        </w:r>
      </w:hyperlink>
      <w:hyperlink r:id="rId36" w:history="1">
        <w:r>
          <w:rPr>
            <w:rStyle w:val="a4"/>
            <w:rFonts w:cs="Times New Roman CYR"/>
            <w:vertAlign w:val="superscript"/>
          </w:rPr>
          <w:t> 7</w:t>
        </w:r>
      </w:hyperlink>
      <w:r>
        <w:t xml:space="preserve"> Федерального закона от 17 июля 1999 г. N 178-ФЗ, имеют право обратиться с заявлением о предоставлении набора социальных услуг полностью, одной из социальных услуг, предусмотренных </w:t>
      </w:r>
      <w:hyperlink r:id="rId37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38" w:history="1">
        <w:r>
          <w:rPr>
            <w:rStyle w:val="a4"/>
            <w:rFonts w:cs="Times New Roman CYR"/>
          </w:rPr>
          <w:t>1</w:t>
        </w:r>
      </w:hyperlink>
      <w:hyperlink r:id="rId39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40" w:history="1">
        <w:r>
          <w:rPr>
            <w:rStyle w:val="a4"/>
            <w:rFonts w:cs="Times New Roman CYR"/>
          </w:rPr>
          <w:t>2 части 1 статьи 6</w:t>
        </w:r>
      </w:hyperlink>
      <w:hyperlink r:id="rId41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 xml:space="preserve"> 1 </w:t>
      </w:r>
      <w:r>
        <w:t>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 в территориальный орган Пенсионного фонда Российской Федерации с даты назначения им ежемесячной денежной выплаты.</w:t>
      </w:r>
    </w:p>
    <w:bookmarkEnd w:id="26"/>
    <w:p w:rsidR="00D07D1A" w:rsidRDefault="00D07D1A">
      <w:r>
        <w:t xml:space="preserve">Заявление о предоставлении набора социальных услуг полностью, одной из социальных услуг, предусмотренных </w:t>
      </w:r>
      <w:hyperlink r:id="rId42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43" w:history="1">
        <w:r>
          <w:rPr>
            <w:rStyle w:val="a4"/>
            <w:rFonts w:cs="Times New Roman CYR"/>
          </w:rPr>
          <w:t>1</w:t>
        </w:r>
      </w:hyperlink>
      <w:hyperlink r:id="rId44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45" w:history="1">
        <w:r>
          <w:rPr>
            <w:rStyle w:val="a4"/>
            <w:rFonts w:cs="Times New Roman CYR"/>
          </w:rPr>
          <w:t>2 части 1 статьи 6</w:t>
        </w:r>
      </w:hyperlink>
      <w:hyperlink r:id="rId46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47" w:history="1">
        <w:r>
          <w:rPr>
            <w:rStyle w:val="a4"/>
            <w:rFonts w:cs="Times New Roman CYR"/>
          </w:rPr>
          <w:t xml:space="preserve"> </w:t>
        </w:r>
      </w:hyperlink>
      <w:r>
        <w:t>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подается до 1 октября текущего года на период с 1 января года, следующего за годом подачи указанного заявления.</w:t>
      </w:r>
    </w:p>
    <w:p w:rsidR="00D07D1A" w:rsidRDefault="00D07D1A">
      <w:r>
        <w:t xml:space="preserve">В заявлении о предоставлении набора социальных услуг полностью, одной из социальных услуг, предусмотренных </w:t>
      </w:r>
      <w:hyperlink r:id="rId48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49" w:history="1">
        <w:r>
          <w:rPr>
            <w:rStyle w:val="a4"/>
            <w:rFonts w:cs="Times New Roman CYR"/>
          </w:rPr>
          <w:t>1</w:t>
        </w:r>
      </w:hyperlink>
      <w:hyperlink r:id="rId50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51" w:history="1">
        <w:r>
          <w:rPr>
            <w:rStyle w:val="a4"/>
            <w:rFonts w:cs="Times New Roman CYR"/>
          </w:rPr>
          <w:t>2 части 1 статьи 6</w:t>
        </w:r>
      </w:hyperlink>
      <w:hyperlink r:id="rId52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53" w:history="1">
        <w:r>
          <w:rPr>
            <w:rStyle w:val="a4"/>
            <w:rFonts w:cs="Times New Roman CYR"/>
          </w:rPr>
          <w:t xml:space="preserve"> </w:t>
        </w:r>
      </w:hyperlink>
      <w:r>
        <w:t>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указываются следующие сведения:</w:t>
      </w:r>
    </w:p>
    <w:p w:rsidR="00D07D1A" w:rsidRDefault="00D07D1A">
      <w: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D07D1A" w:rsidRDefault="00D07D1A">
      <w:r>
        <w:t>страховой номер индивидуального лицевого счета;</w:t>
      </w:r>
    </w:p>
    <w:p w:rsidR="00D07D1A" w:rsidRDefault="00D07D1A">
      <w: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54" w:history="1">
        <w:r>
          <w:rPr>
            <w:rStyle w:val="a4"/>
            <w:rFonts w:cs="Times New Roman CYR"/>
          </w:rPr>
          <w:t>статьи 6</w:t>
        </w:r>
      </w:hyperlink>
      <w:hyperlink r:id="rId55" w:history="1">
        <w:r>
          <w:rPr>
            <w:rStyle w:val="a4"/>
            <w:rFonts w:cs="Times New Roman CYR"/>
            <w:vertAlign w:val="superscript"/>
          </w:rPr>
          <w:t> 7</w:t>
        </w:r>
      </w:hyperlink>
      <w:r>
        <w:t xml:space="preserve"> Федерального закона от 17 июля 1999 г. N 178-ФЗ;</w:t>
      </w:r>
    </w:p>
    <w:p w:rsidR="00D07D1A" w:rsidRDefault="00D07D1A">
      <w: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D07D1A" w:rsidRDefault="00D07D1A">
      <w: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D07D1A" w:rsidRDefault="00D07D1A"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D07D1A" w:rsidRDefault="00D07D1A">
      <w: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D07D1A" w:rsidRDefault="00D07D1A"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D07D1A" w:rsidRDefault="00D07D1A">
      <w:r>
        <w:t xml:space="preserve">В заявлении указывается, в каком объеме гражданин просит предоставить ему социальные </w:t>
      </w:r>
      <w:r>
        <w:lastRenderedPageBreak/>
        <w:t>услуги: полностью - набор социальных услуг, предусмотренных частью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либо частично - одной из социальных услуг, предусмотренных </w:t>
      </w:r>
      <w:hyperlink r:id="rId56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57" w:history="1">
        <w:r>
          <w:rPr>
            <w:rStyle w:val="a4"/>
            <w:rFonts w:cs="Times New Roman CYR"/>
          </w:rPr>
          <w:t>1</w:t>
        </w:r>
      </w:hyperlink>
      <w:hyperlink r:id="rId58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59" w:history="1">
        <w:r>
          <w:rPr>
            <w:rStyle w:val="a4"/>
            <w:rFonts w:cs="Times New Roman CYR"/>
          </w:rPr>
          <w:t>2 части 1 статьи 6</w:t>
        </w:r>
      </w:hyperlink>
      <w:hyperlink r:id="rId60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либо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и с 1 января какого года оплатить его (ее, их) за счет суммы (части суммы) ежемесячной денежной выплаты.</w:t>
      </w:r>
    </w:p>
    <w:p w:rsidR="00D07D1A" w:rsidRDefault="00D07D1A">
      <w:r>
        <w:t>Указанные сведения подтверждаются подписью гражданина, с проставлением даты подачи заявления.</w:t>
      </w:r>
    </w:p>
    <w:p w:rsidR="00D07D1A" w:rsidRDefault="00D07D1A">
      <w:r>
        <w:t>При приеме заявления должностным лицом гражданину разъясняются права, касающиеся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:rsidR="00D07D1A" w:rsidRDefault="00D07D1A">
      <w:bookmarkStart w:id="27" w:name="sub_1004"/>
      <w:r>
        <w:t xml:space="preserve">4. Граждане, получающие набор социальных услуг полностью, одну из социальных услуг, предусмотренных </w:t>
      </w:r>
      <w:hyperlink r:id="rId61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62" w:history="1">
        <w:r>
          <w:rPr>
            <w:rStyle w:val="a4"/>
            <w:rFonts w:cs="Times New Roman CYR"/>
          </w:rPr>
          <w:t>1</w:t>
        </w:r>
      </w:hyperlink>
      <w:hyperlink r:id="rId6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64" w:history="1">
        <w:r>
          <w:rPr>
            <w:rStyle w:val="a4"/>
            <w:rFonts w:cs="Times New Roman CYR"/>
          </w:rPr>
          <w:t>2 части 1 статьи 6</w:t>
        </w:r>
      </w:hyperlink>
      <w:hyperlink r:id="rId65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66" w:history="1">
        <w:r>
          <w:rPr>
            <w:rStyle w:val="a4"/>
            <w:rFonts w:cs="Times New Roman CYR"/>
          </w:rPr>
          <w:t xml:space="preserve"> </w:t>
        </w:r>
      </w:hyperlink>
      <w:r>
        <w:t>Федерального закона от 17 июля 1999 г. N 178-ФЗ, две любые социальные услуги, предусмотренные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в соответствии со </w:t>
      </w:r>
      <w:hyperlink r:id="rId67" w:history="1">
        <w:r>
          <w:rPr>
            <w:rStyle w:val="a4"/>
            <w:rFonts w:cs="Times New Roman CYR"/>
          </w:rPr>
          <w:t>статьей 6</w:t>
        </w:r>
      </w:hyperlink>
      <w:hyperlink r:id="rId68" w:history="1">
        <w:r>
          <w:rPr>
            <w:rStyle w:val="a4"/>
            <w:rFonts w:cs="Times New Roman CYR"/>
            <w:vertAlign w:val="superscript"/>
          </w:rPr>
          <w:t> 3</w:t>
        </w:r>
      </w:hyperlink>
      <w:r>
        <w:t xml:space="preserve"> Федерального закона от 17 июля 1999 г. N 178-ФЗ могут отказаться от его (ее, их) получения, обратившись с заявлением об отказе от получения набора социальных услуг полностью, либо об отказе от получения одной из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либо об отказе от получения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в территориальный орган Пенсионного фонда Российской Федерации.</w:t>
      </w:r>
    </w:p>
    <w:bookmarkEnd w:id="27"/>
    <w:p w:rsidR="00D07D1A" w:rsidRDefault="00D07D1A">
      <w:r>
        <w:t xml:space="preserve">Допускается отказ от получения набора социальных услуг полностью, отказ от получения одной из социальных услуг, предусмотренных </w:t>
      </w:r>
      <w:hyperlink r:id="rId69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70" w:history="1">
        <w:r>
          <w:rPr>
            <w:rStyle w:val="a4"/>
            <w:rFonts w:cs="Times New Roman CYR"/>
          </w:rPr>
          <w:t>1</w:t>
        </w:r>
      </w:hyperlink>
      <w:hyperlink r:id="rId71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72" w:history="1">
        <w:r>
          <w:rPr>
            <w:rStyle w:val="a4"/>
            <w:rFonts w:cs="Times New Roman CYR"/>
          </w:rPr>
          <w:t>2 части 1 статьи 6</w:t>
        </w:r>
      </w:hyperlink>
      <w:hyperlink r:id="rId73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и отказ от получения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178-ФЗ.</w:t>
      </w:r>
    </w:p>
    <w:p w:rsidR="00D07D1A" w:rsidRDefault="00D07D1A">
      <w:bookmarkStart w:id="28" w:name="sub_1005"/>
      <w:r>
        <w:t xml:space="preserve">5. Граждане, получающие набор социальных услуг (социальную услугу), в соответствии со </w:t>
      </w:r>
      <w:hyperlink r:id="rId74" w:history="1">
        <w:r>
          <w:rPr>
            <w:rStyle w:val="a4"/>
            <w:rFonts w:cs="Times New Roman CYR"/>
          </w:rPr>
          <w:t>статьей 6</w:t>
        </w:r>
      </w:hyperlink>
      <w:hyperlink r:id="rId75" w:history="1">
        <w:r>
          <w:rPr>
            <w:rStyle w:val="a4"/>
            <w:rFonts w:cs="Times New Roman CYR"/>
            <w:vertAlign w:val="superscript"/>
          </w:rPr>
          <w:t> 3</w:t>
        </w:r>
      </w:hyperlink>
      <w:r>
        <w:t xml:space="preserve"> Федерального закона от 17 июля 1999 г. N 178-ФЗ могут до 1 октября текущего года подать заявление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76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77" w:history="1">
        <w:r>
          <w:rPr>
            <w:rStyle w:val="a4"/>
            <w:rFonts w:cs="Times New Roman CYR"/>
          </w:rPr>
          <w:t>1</w:t>
        </w:r>
      </w:hyperlink>
      <w:hyperlink r:id="rId78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79" w:history="1">
        <w:r>
          <w:rPr>
            <w:rStyle w:val="a4"/>
            <w:rFonts w:cs="Times New Roman CYR"/>
          </w:rPr>
          <w:t>2 части 1 статьи 6</w:t>
        </w:r>
      </w:hyperlink>
      <w:hyperlink r:id="rId80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либо об отказе от получения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на период с 1 января года, следующего за годом подачи указанного заявления, и по 31 декабря года, в котором гражданин обратится с заявлением о возобновлении предоставления ему набора социальных услуг полностью, либо одной социальной услуги, либо двух социальных услуг.</w:t>
      </w:r>
    </w:p>
    <w:bookmarkEnd w:id="28"/>
    <w:p w:rsidR="00D07D1A" w:rsidRDefault="00D07D1A">
      <w:r>
        <w:t>В заявлении об отказе от получения набора социальных услуг полностью, либо одной социальной услуги, либо двух социальных услуг указываются следующие сведения:</w:t>
      </w:r>
    </w:p>
    <w:p w:rsidR="00D07D1A" w:rsidRDefault="00D07D1A">
      <w: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D07D1A" w:rsidRDefault="00D07D1A">
      <w:r>
        <w:t>страховой номер индивидуального лицевого счета;</w:t>
      </w:r>
    </w:p>
    <w:p w:rsidR="00D07D1A" w:rsidRDefault="00D07D1A">
      <w: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81" w:history="1">
        <w:r>
          <w:rPr>
            <w:rStyle w:val="a4"/>
            <w:rFonts w:cs="Times New Roman CYR"/>
          </w:rPr>
          <w:t>статьи 6</w:t>
        </w:r>
      </w:hyperlink>
      <w:hyperlink r:id="rId82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от 17 июля 1999 г. N 178-ФЗ;</w:t>
      </w:r>
    </w:p>
    <w:p w:rsidR="00D07D1A" w:rsidRDefault="00D07D1A">
      <w: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D07D1A" w:rsidRDefault="00D07D1A">
      <w:r>
        <w:t xml:space="preserve">В случае, если заявление подается представителем гражданина или законным </w:t>
      </w:r>
      <w:r>
        <w:lastRenderedPageBreak/>
        <w:t>представителем несовершеннолетнего либо недееспособного лица, в заявлении им указываются:</w:t>
      </w:r>
    </w:p>
    <w:p w:rsidR="00D07D1A" w:rsidRDefault="00D07D1A"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D07D1A" w:rsidRDefault="00D07D1A">
      <w: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D07D1A" w:rsidRDefault="00D07D1A"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D07D1A" w:rsidRDefault="00D07D1A">
      <w:r>
        <w:t>В заявлении указывается, от какого объема социальных услуг гражданин отказывается: набора социальных услуг полностью - набора социальных услуг, предусмотренных частью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либо частично - одной из социальных услуг, предусмотренных </w:t>
      </w:r>
      <w:hyperlink r:id="rId83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84" w:history="1">
        <w:r>
          <w:rPr>
            <w:rStyle w:val="a4"/>
            <w:rFonts w:cs="Times New Roman CYR"/>
          </w:rPr>
          <w:t>1</w:t>
        </w:r>
      </w:hyperlink>
      <w:hyperlink r:id="rId85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86" w:history="1">
        <w:r>
          <w:rPr>
            <w:rStyle w:val="a4"/>
            <w:rFonts w:cs="Times New Roman CYR"/>
          </w:rPr>
          <w:t>2 части 1 статьи 6</w:t>
        </w:r>
      </w:hyperlink>
      <w:hyperlink r:id="rId87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либо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и с 1 января какого года прекратить его (ее, их) оплату за счет суммы (части суммы) ежемесячной денежной выплаты.</w:t>
      </w:r>
    </w:p>
    <w:p w:rsidR="00D07D1A" w:rsidRDefault="00D07D1A">
      <w:r>
        <w:t>Указанные сведения подтверждаются подписью гражданина, с проставлением даты подачи заявления.</w:t>
      </w:r>
    </w:p>
    <w:p w:rsidR="00D07D1A" w:rsidRDefault="00D07D1A">
      <w:r>
        <w:t xml:space="preserve">При приеме заявления должностным лицом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r:id="rId88" w:history="1">
        <w:r>
          <w:rPr>
            <w:rStyle w:val="a4"/>
            <w:rFonts w:cs="Times New Roman CYR"/>
          </w:rPr>
          <w:t>главой 2</w:t>
        </w:r>
      </w:hyperlink>
      <w:r>
        <w:t xml:space="preserve"> Федерального закона от 17 июля 1999 г. N 178-ФЗ,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подписью лица, подающего заявление.</w:t>
      </w:r>
    </w:p>
    <w:p w:rsidR="00D07D1A" w:rsidRDefault="00D07D1A">
      <w: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r:id="rId89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90" w:history="1">
        <w:r>
          <w:rPr>
            <w:rStyle w:val="a4"/>
            <w:rFonts w:cs="Times New Roman CYR"/>
          </w:rPr>
          <w:t>1</w:t>
        </w:r>
      </w:hyperlink>
      <w:hyperlink r:id="rId91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92" w:history="1">
        <w:r>
          <w:rPr>
            <w:rStyle w:val="a4"/>
            <w:rFonts w:cs="Times New Roman CYR"/>
          </w:rPr>
          <w:t>2 части 1 статьи 6</w:t>
        </w:r>
      </w:hyperlink>
      <w:hyperlink r:id="rId93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подается до 1 октября текущего года на период с 1 января года, следующего за годом подачи указанного заявления.</w:t>
      </w:r>
    </w:p>
    <w:p w:rsidR="00D07D1A" w:rsidRDefault="00D07D1A">
      <w:r>
        <w:t xml:space="preserve">В заявлении о возобновлении предоставления набора социальных услуг полностью, одной из социальных услуг, предусмотренных </w:t>
      </w:r>
      <w:hyperlink r:id="rId94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95" w:history="1">
        <w:r>
          <w:rPr>
            <w:rStyle w:val="a4"/>
            <w:rFonts w:cs="Times New Roman CYR"/>
          </w:rPr>
          <w:t>1</w:t>
        </w:r>
      </w:hyperlink>
      <w:hyperlink r:id="rId96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97" w:history="1">
        <w:r>
          <w:rPr>
            <w:rStyle w:val="a4"/>
            <w:rFonts w:cs="Times New Roman CYR"/>
          </w:rPr>
          <w:t>2 части 1 статьи 6</w:t>
        </w:r>
      </w:hyperlink>
      <w:hyperlink r:id="rId98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указываются следующие сведения:</w:t>
      </w:r>
    </w:p>
    <w:p w:rsidR="00D07D1A" w:rsidRDefault="00D07D1A">
      <w: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D07D1A" w:rsidRDefault="00D07D1A">
      <w:r>
        <w:t>страховой номер индивидуального лицевого счета;</w:t>
      </w:r>
    </w:p>
    <w:p w:rsidR="00D07D1A" w:rsidRDefault="00D07D1A">
      <w: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99" w:history="1">
        <w:r>
          <w:rPr>
            <w:rStyle w:val="a4"/>
            <w:rFonts w:cs="Times New Roman CYR"/>
          </w:rPr>
          <w:t>статьи 6</w:t>
        </w:r>
      </w:hyperlink>
      <w:hyperlink r:id="rId100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от 17 июля 1999 г. N 178-ФЗ;</w:t>
      </w:r>
    </w:p>
    <w:p w:rsidR="00D07D1A" w:rsidRDefault="00D07D1A">
      <w: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D07D1A" w:rsidRDefault="00D07D1A">
      <w: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D07D1A" w:rsidRDefault="00D07D1A"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D07D1A" w:rsidRDefault="00D07D1A">
      <w:r>
        <w:t xml:space="preserve">сведения о документе, удостоверяющем личность представителя гражданина или законного </w:t>
      </w:r>
      <w:r>
        <w:lastRenderedPageBreak/>
        <w:t>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D07D1A" w:rsidRDefault="00D07D1A"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D07D1A" w:rsidRDefault="00D07D1A">
      <w:r>
        <w:t>Указанные сведения подтверждаются подписью гражданина, с проставлением даты подачи заявления.</w:t>
      </w:r>
    </w:p>
    <w:p w:rsidR="00D07D1A" w:rsidRDefault="00D07D1A">
      <w:r>
        <w:t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предусмотренных частью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либо частично - одной из социальных услуг, предусмотренных </w:t>
      </w:r>
      <w:hyperlink r:id="rId101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02" w:history="1">
        <w:r>
          <w:rPr>
            <w:rStyle w:val="a4"/>
            <w:rFonts w:cs="Times New Roman CYR"/>
          </w:rPr>
          <w:t>1</w:t>
        </w:r>
      </w:hyperlink>
      <w:hyperlink r:id="rId10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04" w:history="1">
        <w:r>
          <w:rPr>
            <w:rStyle w:val="a4"/>
            <w:rFonts w:cs="Times New Roman CYR"/>
          </w:rPr>
          <w:t>2 части 1 статьи 6</w:t>
        </w:r>
      </w:hyperlink>
      <w:hyperlink r:id="rId105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либо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и с 1 января какого года оплатить его (ее, их) за счет суммы (части суммы) ежемесячной денежной выплаты.</w:t>
      </w:r>
    </w:p>
    <w:p w:rsidR="00D07D1A" w:rsidRDefault="00D07D1A">
      <w:r>
        <w:t>При приеме заявления должностным лицом гражданину разъясняются права, касающиеся возобновления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:rsidR="00D07D1A" w:rsidRDefault="00D07D1A">
      <w:bookmarkStart w:id="29" w:name="sub_1006"/>
      <w:r>
        <w:t xml:space="preserve">6. К заявлениям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06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07" w:history="1">
        <w:r>
          <w:rPr>
            <w:rStyle w:val="a4"/>
            <w:rFonts w:cs="Times New Roman CYR"/>
          </w:rPr>
          <w:t>1</w:t>
        </w:r>
      </w:hyperlink>
      <w:hyperlink r:id="rId108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09" w:history="1">
        <w:r>
          <w:rPr>
            <w:rStyle w:val="a4"/>
            <w:rFonts w:cs="Times New Roman CYR"/>
          </w:rPr>
          <w:t>2 части 1 статьи 6</w:t>
        </w:r>
      </w:hyperlink>
      <w:hyperlink r:id="rId110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 (далее - заявление), гражданин представляет документ, удостоверяющий личность.</w:t>
      </w:r>
    </w:p>
    <w:bookmarkEnd w:id="29"/>
    <w:p w:rsidR="00D07D1A" w:rsidRDefault="00D07D1A">
      <w:r>
        <w:t xml:space="preserve">При подаче представителем гражданина заявления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11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12" w:history="1">
        <w:r>
          <w:rPr>
            <w:rStyle w:val="a4"/>
            <w:rFonts w:cs="Times New Roman CYR"/>
          </w:rPr>
          <w:t>1</w:t>
        </w:r>
      </w:hyperlink>
      <w:hyperlink r:id="rId11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14" w:history="1">
        <w:r>
          <w:rPr>
            <w:rStyle w:val="a4"/>
            <w:rFonts w:cs="Times New Roman CYR"/>
          </w:rPr>
          <w:t>2 части 1 статьи 6</w:t>
        </w:r>
      </w:hyperlink>
      <w:hyperlink r:id="rId115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предъявляются документы, удостоверяющие личность представителя и подтверждающие его полномочия.</w:t>
      </w:r>
    </w:p>
    <w:p w:rsidR="00D07D1A" w:rsidRDefault="00D07D1A">
      <w:bookmarkStart w:id="30" w:name="sub_1007"/>
      <w:r>
        <w:t xml:space="preserve">7. Гражданин может подать заявление непосредственно в территориальный орган Пенсионного фонда Российской Федерации, через многофункциональный центр или иным способом (в том числе направить заявление в форме электронного документа, порядок оформления которого определен </w:t>
      </w:r>
      <w:hyperlink r:id="rId116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7 июля 2011 г. N 553 (Собрание законодательства Российской Федерации, 2011, N 29, ст. 4479) и который направляется с использованием информационно-телекоммуникационных сетей, включая единый портал государственных и муниципальных услуг). В случае подачи иным способом установление личности и проверка подлинности подписи гражданина осуществляются:</w:t>
      </w:r>
    </w:p>
    <w:p w:rsidR="00D07D1A" w:rsidRDefault="00D07D1A">
      <w:bookmarkStart w:id="31" w:name="sub_1054"/>
      <w:bookmarkEnd w:id="30"/>
      <w:r>
        <w:t xml:space="preserve">1) нотариусом или в порядке, установленном </w:t>
      </w:r>
      <w:hyperlink r:id="rId117" w:history="1">
        <w:r>
          <w:rPr>
            <w:rStyle w:val="a4"/>
            <w:rFonts w:cs="Times New Roman CYR"/>
          </w:rPr>
          <w:t>пунктом 2 статьи 185</w:t>
        </w:r>
      </w:hyperlink>
      <w:hyperlink r:id="rId118" w:history="1">
        <w:r>
          <w:rPr>
            <w:rStyle w:val="a4"/>
            <w:rFonts w:cs="Times New Roman CYR"/>
            <w:vertAlign w:val="superscript"/>
          </w:rPr>
          <w:t> 1</w:t>
        </w:r>
      </w:hyperlink>
      <w:hyperlink r:id="rId119" w:history="1">
        <w:r>
          <w:rPr>
            <w:rStyle w:val="a4"/>
            <w:rFonts w:cs="Times New Roman CYR"/>
          </w:rPr>
          <w:t xml:space="preserve"> </w:t>
        </w:r>
      </w:hyperlink>
      <w:r>
        <w:t>Гражданского кодекса Российской Федерации (Собрание законодательства Российской Федерации, 1994, N 32, ст. 3301, 2017, N 12, ст. 1998);</w:t>
      </w:r>
    </w:p>
    <w:p w:rsidR="00D07D1A" w:rsidRDefault="00D07D1A">
      <w:bookmarkStart w:id="32" w:name="sub_1055"/>
      <w:bookmarkEnd w:id="31"/>
      <w:r>
        <w:t>2) органом (организацией), с которым у Пенсионного фонда Российской Федерации заключено соглашение о взаимном удостоверении подписей.</w:t>
      </w:r>
    </w:p>
    <w:p w:rsidR="00D07D1A" w:rsidRDefault="00D07D1A">
      <w:bookmarkStart w:id="33" w:name="sub_1008"/>
      <w:bookmarkEnd w:id="32"/>
      <w:r>
        <w:t>8. Гражданами, проживающими в организациях социального обслуживания, предоставляющих социальные услуги в стационарной форме, и гражданами, осужденными к лишению свободы, заявление подается через администрацию указанных организаций и учреждений или законными представителями.</w:t>
      </w:r>
    </w:p>
    <w:p w:rsidR="00D07D1A" w:rsidRDefault="00D07D1A">
      <w:bookmarkStart w:id="34" w:name="sub_1009"/>
      <w:bookmarkEnd w:id="33"/>
      <w:r>
        <w:t xml:space="preserve">9. Периодом предоставления гражданам набора социальных услуг полностью, одной из социальных услуг, предусмотренных </w:t>
      </w:r>
      <w:hyperlink r:id="rId120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21" w:history="1">
        <w:r>
          <w:rPr>
            <w:rStyle w:val="a4"/>
            <w:rFonts w:cs="Times New Roman CYR"/>
          </w:rPr>
          <w:t>1</w:t>
        </w:r>
      </w:hyperlink>
      <w:hyperlink r:id="rId122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23" w:history="1">
        <w:r>
          <w:rPr>
            <w:rStyle w:val="a4"/>
            <w:rFonts w:cs="Times New Roman CYR"/>
          </w:rPr>
          <w:t>2 части 1 статьи 6</w:t>
        </w:r>
      </w:hyperlink>
      <w:hyperlink r:id="rId124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125" w:history="1">
        <w:r>
          <w:rPr>
            <w:rStyle w:val="a4"/>
            <w:rFonts w:cs="Times New Roman CYR"/>
          </w:rPr>
          <w:t xml:space="preserve"> </w:t>
        </w:r>
      </w:hyperlink>
      <w:r>
        <w:t xml:space="preserve">Федерального закона от </w:t>
      </w:r>
      <w:r>
        <w:lastRenderedPageBreak/>
        <w:t>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является календарный год.</w:t>
      </w:r>
    </w:p>
    <w:bookmarkEnd w:id="34"/>
    <w:p w:rsidR="00D07D1A" w:rsidRDefault="00D07D1A">
      <w:r>
        <w:t>В случае, если гражданин в течение календарного года приобрел право на получение набора социальных услуг периодом предоставления ему набора социальных услуг является период с даты приобретения гражданином права на получение набора социальных услуг до 31 декабря текущего года.</w:t>
      </w:r>
    </w:p>
    <w:p w:rsidR="00D07D1A" w:rsidRDefault="00D07D1A">
      <w:r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r:id="rId126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27" w:history="1">
        <w:r>
          <w:rPr>
            <w:rStyle w:val="a4"/>
            <w:rFonts w:cs="Times New Roman CYR"/>
          </w:rPr>
          <w:t>1</w:t>
        </w:r>
      </w:hyperlink>
      <w:hyperlink r:id="rId128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29" w:history="1">
        <w:r>
          <w:rPr>
            <w:rStyle w:val="a4"/>
            <w:rFonts w:cs="Times New Roman CYR"/>
          </w:rPr>
          <w:t>2 части 1 статьи 6</w:t>
        </w:r>
      </w:hyperlink>
      <w:hyperlink r:id="rId130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периодом предоставления является период с 1 января до даты утраты гражданином права на получение набора социальных услуг полностью, одной из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178-ФЗ.</w:t>
      </w:r>
    </w:p>
    <w:p w:rsidR="00D07D1A" w:rsidRDefault="00D07D1A">
      <w:bookmarkStart w:id="35" w:name="sub_1010"/>
      <w:r>
        <w:t xml:space="preserve">10. Граждане вправе отозвать поданное в текущем году заявление об отказе от получения набора социальных услуг полностью, одной из социальных услуг, предусмотренных </w:t>
      </w:r>
      <w:hyperlink r:id="rId131" w:history="1">
        <w:r>
          <w:rPr>
            <w:rStyle w:val="a4"/>
            <w:rFonts w:cs="Times New Roman CYR"/>
          </w:rPr>
          <w:t>пунктами 1</w:t>
        </w:r>
      </w:hyperlink>
      <w:r>
        <w:t xml:space="preserve">, </w:t>
      </w:r>
      <w:hyperlink r:id="rId132" w:history="1">
        <w:r>
          <w:rPr>
            <w:rStyle w:val="a4"/>
            <w:rFonts w:cs="Times New Roman CYR"/>
          </w:rPr>
          <w:t>1</w:t>
        </w:r>
      </w:hyperlink>
      <w:hyperlink r:id="rId13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и </w:t>
      </w:r>
      <w:hyperlink r:id="rId134" w:history="1">
        <w:r>
          <w:rPr>
            <w:rStyle w:val="a4"/>
            <w:rFonts w:cs="Times New Roman CYR"/>
          </w:rPr>
          <w:t>2 части 1 статьи 6</w:t>
        </w:r>
      </w:hyperlink>
      <w:hyperlink r:id="rId135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и заявление о возобновлении предоставления набора социальных услуг полностью, одной из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> 2</w:t>
      </w:r>
      <w:r>
        <w:t xml:space="preserve"> Федерального закона от 17 июля 1999 г. N 178-ФЗ, двух любых социальных услуг, предусмотренных пунктами 1, 1</w:t>
      </w:r>
      <w:r>
        <w:rPr>
          <w:vertAlign w:val="superscript"/>
        </w:rPr>
        <w:t> 1</w:t>
      </w:r>
      <w:r>
        <w:t xml:space="preserve"> и 2 части 1 статьи 6</w:t>
      </w:r>
      <w:r>
        <w:rPr>
          <w:vertAlign w:val="superscript"/>
        </w:rPr>
        <w:t xml:space="preserve"> 2 </w:t>
      </w:r>
      <w:r>
        <w:t>Федерального закона от 17 июля 1999 г. N 178-ФЗ, до 1 октября текущего года.</w:t>
      </w:r>
    </w:p>
    <w:p w:rsidR="00D07D1A" w:rsidRDefault="00D07D1A">
      <w:bookmarkStart w:id="36" w:name="sub_1011"/>
      <w:bookmarkEnd w:id="35"/>
      <w:r>
        <w:t>11. Факт и дата приема территориальным органом Пенсионного фонда Российской Федерации заявления от гражданина подтверждаются распиской-уведомлением о приеме и регистрации заявления, выданным территориальным органом Пенсионного фонда Российской Федерации в соответствии с настоящим Порядком. При направлении в форме электронного документа гражданину направляется уведомление о регистрации.</w:t>
      </w:r>
    </w:p>
    <w:bookmarkEnd w:id="36"/>
    <w:p w:rsidR="00D07D1A" w:rsidRDefault="00D07D1A"/>
    <w:p w:rsidR="00D07D1A" w:rsidRDefault="00D07D1A">
      <w:pPr>
        <w:pStyle w:val="1"/>
      </w:pPr>
      <w:bookmarkStart w:id="37" w:name="sub_1046"/>
      <w:r>
        <w:t>II. Предоставление гражданам социальных услуг в части</w:t>
      </w:r>
      <w:r>
        <w:br/>
        <w:t>обеспечения необходимыми лекарственными препаратами,</w:t>
      </w:r>
      <w:r>
        <w:br/>
        <w:t>медицинскими изделиями, а также</w:t>
      </w:r>
      <w:r>
        <w:br/>
        <w:t>специализированными продуктами лечебного</w:t>
      </w:r>
      <w:r>
        <w:br/>
        <w:t>питания для детей-инвалидов</w:t>
      </w:r>
    </w:p>
    <w:bookmarkEnd w:id="37"/>
    <w:p w:rsidR="00D07D1A" w:rsidRDefault="00D07D1A"/>
    <w:p w:rsidR="00D07D1A" w:rsidRDefault="00D07D1A">
      <w:bookmarkStart w:id="38" w:name="sub_1012"/>
      <w:r>
        <w:t>12. За предоставлением рецептов на необходимые лекарственные препараты, медицинские изделия и специализированные продукты лечебного питания для детей-инвалидов граждане обращаются по месту жительства или прикрепления в медицинские организации, оказывающие первичную медико-санитарную помощь.</w:t>
      </w:r>
    </w:p>
    <w:bookmarkEnd w:id="38"/>
    <w:p w:rsidR="00D07D1A" w:rsidRDefault="00D07D1A">
      <w:r>
        <w:t xml:space="preserve">В регистратуре медицинской организации, оказывающей первичную медико-санитарную помощь, по месту жительства или прикрепления на гражданина заводится медицинская карта пациента, получающего медицинскую помощь в амбулаторных условиях, </w:t>
      </w:r>
      <w:hyperlink r:id="rId136" w:history="1">
        <w:r>
          <w:rPr>
            <w:rStyle w:val="a4"/>
            <w:rFonts w:cs="Times New Roman CYR"/>
          </w:rPr>
          <w:t>форма</w:t>
        </w:r>
      </w:hyperlink>
      <w:r>
        <w:t xml:space="preserve"> которой утверждена </w:t>
      </w:r>
      <w:hyperlink r:id="rId137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N 36160), с изменениями, внесенными приказами Министерства здравоохранения Российской Федерации </w:t>
      </w:r>
      <w:hyperlink r:id="rId138" w:history="1">
        <w:r>
          <w:rPr>
            <w:rStyle w:val="a4"/>
            <w:rFonts w:cs="Times New Roman CYR"/>
          </w:rPr>
          <w:t>от 9 января 2018 г. N 2н</w:t>
        </w:r>
      </w:hyperlink>
      <w:r>
        <w:t xml:space="preserve"> (зарегистрирован Министерством </w:t>
      </w:r>
      <w:r>
        <w:lastRenderedPageBreak/>
        <w:t xml:space="preserve">юстиции Российской Федерации 4 апреля 2018 г., регистрационный N 50614), </w:t>
      </w:r>
      <w:hyperlink r:id="rId139" w:history="1">
        <w:r>
          <w:rPr>
            <w:rStyle w:val="a4"/>
            <w:rFonts w:cs="Times New Roman CYR"/>
          </w:rPr>
          <w:t>от 2 ноября 2020 г. N 1186н</w:t>
        </w:r>
      </w:hyperlink>
      <w:r>
        <w:t xml:space="preserve"> (зарегистрирован Министерством юстиции Российской Федерации 27 ноября 2020 г., регистрационный N 61121), (далее - приказ Министерства здравоохранения Российской Федерации от 15 декабря 2014 г. N 834н), с маркировкой литерой "Л" и указанием страхового номера индивидуального лицевого счета (далее - СНИЛС) или история развития ребенка с маркировкой литерой "Л" и указанием СНИЛС.</w:t>
      </w:r>
    </w:p>
    <w:p w:rsidR="00D07D1A" w:rsidRDefault="00D07D1A">
      <w:bookmarkStart w:id="39" w:name="sub_1013"/>
      <w:r>
        <w:t xml:space="preserve">13. При обращении в медицинскую организацию гражданин предъявляет документ, удостоверяющий личность, документ, подтверждающий право на получение набора социальных услуг, а также справку, подтверждающую право на получение набора социальных услуг, </w:t>
      </w:r>
      <w:hyperlink r:id="rId140" w:history="1">
        <w:r>
          <w:rPr>
            <w:rStyle w:val="a4"/>
            <w:rFonts w:cs="Times New Roman CYR"/>
          </w:rPr>
          <w:t>форма</w:t>
        </w:r>
      </w:hyperlink>
      <w:r>
        <w:t xml:space="preserve"> которой утверждена </w:t>
      </w:r>
      <w:hyperlink r:id="rId14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Правления Пенсионного фонда Российской Федерации от 19 августа 2019 г. N 414п "Об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Федерации" (зарегистрировано в Министерстве юстиции Российской Федерации 19 декабря 2019 г., регистрационный N 56895) (далее - справка).</w:t>
      </w:r>
    </w:p>
    <w:bookmarkEnd w:id="39"/>
    <w:p w:rsidR="00D07D1A" w:rsidRDefault="00D07D1A">
      <w:r>
        <w:t>Справка выдается территориальным органом Пенсионного фонда Российской Федерации по месту нахождения выплатного дела получателя ежемесячной денежной выплаты или иным территориальным органом Пенсионного фонда Российской Федерации по выбору гражданина.</w:t>
      </w:r>
    </w:p>
    <w:p w:rsidR="00D07D1A" w:rsidRDefault="00D07D1A">
      <w:r>
        <w:t>Сведения о категории льготы гражданина, сроке, в течение которого гражданину предоставлено право на получение государственной социальной помощи в виде набора социальных услуг, вносятся в медицинскую карту пациента, получающего медицинскую помощь в амбулаторных условиях, или историю развития ребенка, которые маркируются литерой "Л" с указанием страхового номера индивидуального лицевого счета (СНИЛС).</w:t>
      </w:r>
    </w:p>
    <w:p w:rsidR="00D07D1A" w:rsidRDefault="00D07D1A">
      <w:bookmarkStart w:id="40" w:name="sub_1014"/>
      <w:r>
        <w:t xml:space="preserve">14. При обращении гражданина в медицинскую организацию лечащий врач (фельдшер, акушерка в случае возложения на них полномочий лечащего врача) (далее - медицинский работник) по результатам осмотра пациента, назначает лекарственные препараты, медицинские изделия и специализированные продукты лечебного питания для детей-инвалидов, оформляет рецепт на бумажном носителе за своей подписью и (или) с согласия пациента или его законного представителя рецепт в форме электронного документа с использованием усиленной квалифицированной </w:t>
      </w:r>
      <w:hyperlink r:id="rId142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медицинского работника в соответствии с порядком назначения лекарственных препаратов, медицинских изделий, формами рецептурных бланков на лекарственные препараты, медицинские изделия, порядком оформления этих бланков, их учета и хранения,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r:id="rId143" w:history="1">
        <w:r>
          <w:rPr>
            <w:rStyle w:val="a4"/>
            <w:rFonts w:cs="Times New Roman CYR"/>
          </w:rPr>
          <w:t>пунктом 16 части 2 статьи 14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D07D1A" w:rsidRDefault="00D07D1A">
      <w:bookmarkStart w:id="41" w:name="sub_1015"/>
      <w:bookmarkEnd w:id="40"/>
      <w:r>
        <w:t xml:space="preserve">15. Консультация пациентов и (или) их законных представителей с применением телемедицинских технологий осуществляется в соответствии с </w:t>
      </w:r>
      <w:hyperlink r:id="rId144" w:history="1">
        <w:r>
          <w:rPr>
            <w:rStyle w:val="a4"/>
            <w:rFonts w:cs="Times New Roman CYR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</w:t>
      </w:r>
      <w:hyperlink r:id="rId145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30 ноября 2017 г. N 965н (зарегистрирован Министерством юстиции Российской Федерации 9 января 2018 г., регистрационный N 49577), согласно которому медицинским работником может осуществляться коррекция ранее назначенного пациенту лечения, в том числе оформляться рецепт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:rsidR="00D07D1A" w:rsidRDefault="00D07D1A">
      <w:bookmarkStart w:id="42" w:name="sub_1016"/>
      <w:bookmarkEnd w:id="41"/>
      <w:r>
        <w:t>16. Отпуск лекарственных препаратов гражданам осуществляется в соответствии с:</w:t>
      </w:r>
    </w:p>
    <w:bookmarkEnd w:id="42"/>
    <w:p w:rsidR="00D07D1A" w:rsidRDefault="00D07D1A">
      <w:r>
        <w:t xml:space="preserve">правилами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деятельность, а также правилами отпуска лекарственных препаратов для </w:t>
      </w:r>
      <w:r>
        <w:lastRenderedPageBreak/>
        <w:t xml:space="preserve">медицинского применения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утверждаемыми уполномоченным федеральным органом исполнительной власти в соответствии с </w:t>
      </w:r>
      <w:hyperlink r:id="rId146" w:history="1">
        <w:r>
          <w:rPr>
            <w:rStyle w:val="a4"/>
            <w:rFonts w:cs="Times New Roman CYR"/>
          </w:rPr>
          <w:t>частью 2 статьи 55</w:t>
        </w:r>
      </w:hyperlink>
      <w:r>
        <w:t xml:space="preserve"> Федерального закона N 61-ФЗ (Собрание законодательства Российской Федерации, 2010, N 16, ст. 1815; 2013, N 48, ст. 6165);</w:t>
      </w:r>
    </w:p>
    <w:p w:rsidR="00D07D1A" w:rsidRDefault="00D07D1A">
      <w:r>
        <w:t xml:space="preserve">порядком отпуска наркотических средств и психотропных веществ физическим лицам,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дел, в соответствии с </w:t>
      </w:r>
      <w:hyperlink r:id="rId147" w:history="1">
        <w:r>
          <w:rPr>
            <w:rStyle w:val="a4"/>
            <w:rFonts w:cs="Times New Roman CYR"/>
          </w:rPr>
          <w:t>пунктом 3 статьи 25</w:t>
        </w:r>
      </w:hyperlink>
      <w:r>
        <w:t xml:space="preserve">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2016, N 27, ст. 4238).</w:t>
      </w:r>
    </w:p>
    <w:p w:rsidR="00D07D1A" w:rsidRDefault="00D07D1A">
      <w:bookmarkStart w:id="43" w:name="sub_1017"/>
      <w:r>
        <w:t xml:space="preserve">17. В целях повышения доступности обеспечения лекарственными препаратами, медицинскими изделиями органы исполнительной власти субъектов Российской Федерации вправе определять условия доставки лекарственных препаратов, медицинских изделий в пределах полномочий, установленных </w:t>
      </w:r>
      <w:hyperlink r:id="rId148" w:history="1">
        <w:r>
          <w:rPr>
            <w:rStyle w:val="a4"/>
            <w:rFonts w:cs="Times New Roman CYR"/>
          </w:rPr>
          <w:t>статьей 4</w:t>
        </w:r>
      </w:hyperlink>
      <w:hyperlink r:id="rId149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от 17 июля 1999 г. N 178-ФЗ.</w:t>
      </w:r>
    </w:p>
    <w:p w:rsidR="00D07D1A" w:rsidRDefault="00D07D1A">
      <w:bookmarkStart w:id="44" w:name="sub_1018"/>
      <w:bookmarkEnd w:id="43"/>
      <w:r>
        <w:t>18. Гражданам, проживающим в стационарных организациях социального обслуживания, не имеющим возможности самостоятельно обратиться в аптечные организации, а также осужденным к лишению свободы, назначенные медицинским работником лекарственные препараты, медицинские изделия и специализированные продукты лечебного питания для детей-инвалидов, приобретаются соответственно представителями стационарного или исправительного учреждения, на которых администрацией данных учреждений возложена обязанность их получения (приобретения).</w:t>
      </w:r>
    </w:p>
    <w:p w:rsidR="00D07D1A" w:rsidRDefault="00D07D1A">
      <w:bookmarkStart w:id="45" w:name="sub_1019"/>
      <w:bookmarkEnd w:id="44"/>
      <w:r>
        <w:t>19. В случае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пациента в аптечную организацию в сроки, установленные правилами отпуска лекарственных препаратов для медицинского применения.</w:t>
      </w:r>
    </w:p>
    <w:p w:rsidR="00D07D1A" w:rsidRDefault="00D07D1A">
      <w:bookmarkStart w:id="46" w:name="sub_1020"/>
      <w:bookmarkEnd w:id="45"/>
      <w:r>
        <w:t>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лекарственных препаратов, медицинских изделий или специализированных продуктов лечебного питания для детей-инвалидов на срок их применения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соответствующий срок.</w:t>
      </w:r>
    </w:p>
    <w:p w:rsidR="00D07D1A" w:rsidRDefault="00D07D1A">
      <w:bookmarkStart w:id="47" w:name="sub_202"/>
      <w:bookmarkEnd w:id="46"/>
      <w:r>
        <w:t>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срок применения не более 1 месяца.</w:t>
      </w:r>
    </w:p>
    <w:bookmarkEnd w:id="47"/>
    <w:p w:rsidR="00D07D1A" w:rsidRDefault="00D07D1A">
      <w:r>
        <w:t xml:space="preserve">В случае, указанном в </w:t>
      </w:r>
      <w:hyperlink w:anchor="sub_202" w:history="1">
        <w:r>
          <w:rPr>
            <w:rStyle w:val="a4"/>
            <w:rFonts w:cs="Times New Roman CYR"/>
          </w:rPr>
          <w:t>абзаце втором</w:t>
        </w:r>
      </w:hyperlink>
      <w:r>
        <w:t xml:space="preserve"> настоящего пункта, после прохождения процедуры идентификации в Федеральном регистре лиц, имеющих право на получение государственной социальной помощи (далее - Федеральный регистр), сведения о гражданах подлежат включению в региональный сегмент Федерального регистра по месту его пребывания и передаются в </w:t>
      </w:r>
      <w:r>
        <w:lastRenderedPageBreak/>
        <w:t>уполномоченные органы государственной власти субъекта Российской Федерации в сфере охраны здоровья в рамках действующего межведомственного соглашения.</w:t>
      </w:r>
    </w:p>
    <w:p w:rsidR="00D07D1A" w:rsidRDefault="00D07D1A">
      <w:r>
        <w:t xml:space="preserve">Сведения о количестве назначенных и отпущенных пациенту или его законному представителю в соответствии с </w:t>
      </w:r>
      <w:hyperlink w:anchor="sub_1020" w:history="1">
        <w:r>
          <w:rPr>
            <w:rStyle w:val="a4"/>
            <w:rFonts w:cs="Times New Roman CYR"/>
          </w:rPr>
          <w:t>абзацами первым</w:t>
        </w:r>
      </w:hyperlink>
      <w:r>
        <w:t xml:space="preserve"> и </w:t>
      </w:r>
      <w:hyperlink w:anchor="sub_202" w:history="1">
        <w:r>
          <w:rPr>
            <w:rStyle w:val="a4"/>
            <w:rFonts w:cs="Times New Roman CYR"/>
          </w:rPr>
          <w:t>вторым</w:t>
        </w:r>
      </w:hyperlink>
      <w:r>
        <w:t xml:space="preserve"> настоящего пункта лекарственных препаратах, медицинских изделиях или специализированных продуктах лечебного питания для детей-инвалидов вносятся в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 w:rsidR="00D07D1A" w:rsidRDefault="00D07D1A"/>
    <w:p w:rsidR="00D07D1A" w:rsidRDefault="00D07D1A">
      <w:pPr>
        <w:pStyle w:val="1"/>
      </w:pPr>
      <w:bookmarkStart w:id="48" w:name="sub_1047"/>
      <w:r>
        <w:t>III. Предоставление гражданам социальных услуг в части обеспечения санаторно-курортным лечением</w:t>
      </w:r>
    </w:p>
    <w:bookmarkEnd w:id="48"/>
    <w:p w:rsidR="00D07D1A" w:rsidRDefault="00D07D1A"/>
    <w:p w:rsidR="00D07D1A" w:rsidRDefault="00D07D1A">
      <w:bookmarkStart w:id="49" w:name="sub_1021"/>
      <w:r>
        <w:t xml:space="preserve">21. 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Федерации, определенные в соответствии в соответствии с </w:t>
      </w:r>
      <w:hyperlink r:id="rId150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5 апреля 2013 г. N 44-ФЗ "О контрактной системе в сфере закупок товаров, работ и услуг для обеспечения государственных и муниципальных нужд" (Собрание законодательства Российской Федерации, 2013, N 14, ст. 1652; официальный интернет-портал правовой информации </w:t>
      </w:r>
      <w:hyperlink r:id="rId151" w:history="1">
        <w:r>
          <w:rPr>
            <w:rStyle w:val="a4"/>
            <w:rFonts w:cs="Times New Roman CYR"/>
          </w:rPr>
          <w:t>http://pravo.gov.ru</w:t>
        </w:r>
      </w:hyperlink>
      <w:r>
        <w:t>, 2021, 24 февраля, N 0001202102240012) (далее - санаторно-курортные организации).</w:t>
      </w:r>
    </w:p>
    <w:p w:rsidR="00D07D1A" w:rsidRDefault="00D07D1A">
      <w:bookmarkStart w:id="50" w:name="sub_1022"/>
      <w:bookmarkEnd w:id="49"/>
      <w:r>
        <w:t>22. Санаторно-курортное лечение может предоставляться также и в виде предоставления медицинской помощи (без питания и проживания) на основании заявления гражданина.</w:t>
      </w:r>
    </w:p>
    <w:p w:rsidR="00D07D1A" w:rsidRDefault="00D07D1A">
      <w:bookmarkStart w:id="51" w:name="sub_1023"/>
      <w:bookmarkEnd w:id="50"/>
      <w:r>
        <w:t>23. Организация приобретения путевок на санаторно-курортное лечение осуществляется Фондом социального страхования Российской Федерации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 w:rsidR="00D07D1A" w:rsidRDefault="00D07D1A">
      <w:bookmarkStart w:id="52" w:name="sub_1024"/>
      <w:bookmarkEnd w:id="51"/>
      <w:r>
        <w:t xml:space="preserve">24. Отбор и направление на санаторно-курортное лечение граждан осуществляются с учетом медицинских показаний и медицинских противопоказаний в </w:t>
      </w:r>
      <w:hyperlink r:id="rId152" w:history="1">
        <w:r>
          <w:rPr>
            <w:rStyle w:val="a4"/>
            <w:rFonts w:cs="Times New Roman CYR"/>
          </w:rPr>
          <w:t>порядке</w:t>
        </w:r>
      </w:hyperlink>
      <w:r>
        <w:t xml:space="preserve">, установленном </w:t>
      </w:r>
      <w:hyperlink r:id="rId153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 ноября 2004 г. N 256 "О Порядке медицинского отбора и направления больных на санаторно-курортное лечение" (зарегистрирован Министерством юстиции Российской Федерации 14 декабря 2004 г., регистрационный N 6189), с изменениями, внесенными приказами Министерства здравоохранения и социального развития Российской Федерации </w:t>
      </w:r>
      <w:hyperlink r:id="rId154" w:history="1">
        <w:r>
          <w:rPr>
            <w:rStyle w:val="a4"/>
            <w:rFonts w:cs="Times New Roman CYR"/>
          </w:rPr>
          <w:t>от 9 января 2007 г. N 3</w:t>
        </w:r>
      </w:hyperlink>
      <w:r>
        <w:t xml:space="preserve"> (зарегистрирован Министерством юстиции Российской Федерации 8 февраля 2007 г., регистрационный N 8908), </w:t>
      </w:r>
      <w:hyperlink r:id="rId155" w:history="1">
        <w:r>
          <w:rPr>
            <w:rStyle w:val="a4"/>
            <w:rFonts w:cs="Times New Roman CYR"/>
          </w:rPr>
          <w:t>от 24 декабря 2007 г. N 794</w:t>
        </w:r>
      </w:hyperlink>
      <w:r>
        <w:t xml:space="preserve"> (зарегистрирован Министерством юстиции Российской Федерации 17 января 2008 г., регистрационный N 10904), </w:t>
      </w:r>
      <w:hyperlink r:id="rId156" w:history="1">
        <w:r>
          <w:rPr>
            <w:rStyle w:val="a4"/>
            <w:rFonts w:cs="Times New Roman CYR"/>
          </w:rPr>
          <w:t>от 24 декабря 2008 г. N 763н</w:t>
        </w:r>
      </w:hyperlink>
      <w:r>
        <w:t xml:space="preserve"> (зарегистрирован Министерством юстиции Российской Федерации 20 января 2009 г., регистрационный N 13129), </w:t>
      </w:r>
      <w:hyperlink r:id="rId157" w:history="1">
        <w:r>
          <w:rPr>
            <w:rStyle w:val="a4"/>
            <w:rFonts w:cs="Times New Roman CYR"/>
          </w:rPr>
          <w:t>от 23 июля 2010 г. N 545н</w:t>
        </w:r>
      </w:hyperlink>
      <w:r>
        <w:t xml:space="preserve"> (зарегистрирован Министерством юстиции Российской Федерации 20 августа 2010 г., регистрационный N 18209) и </w:t>
      </w:r>
      <w:hyperlink r:id="rId158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15 декабря 2014 г. N 834н (зарегистрирован Министерством юстиции Российской Федерации 20 февраля 2015 г., регистрационный N 36160).</w:t>
      </w:r>
    </w:p>
    <w:p w:rsidR="00D07D1A" w:rsidRDefault="00D07D1A">
      <w:bookmarkStart w:id="53" w:name="sub_1025"/>
      <w:bookmarkEnd w:id="52"/>
      <w:r>
        <w:t xml:space="preserve">25. В соответствии со </w:t>
      </w:r>
      <w:hyperlink r:id="rId159" w:history="1">
        <w:r>
          <w:rPr>
            <w:rStyle w:val="a4"/>
            <w:rFonts w:cs="Times New Roman CYR"/>
          </w:rPr>
          <w:t>статьей 6</w:t>
        </w:r>
      </w:hyperlink>
      <w:hyperlink r:id="rId160" w:history="1">
        <w:r>
          <w:rPr>
            <w:rStyle w:val="a4"/>
            <w:rFonts w:cs="Times New Roman CYR"/>
            <w:vertAlign w:val="superscript"/>
          </w:rPr>
          <w:t> 2</w:t>
        </w:r>
      </w:hyperlink>
      <w:r>
        <w:t xml:space="preserve"> Федерального закона от 17 июля 1999 г. N 178-ФЗ </w:t>
      </w:r>
      <w:r>
        <w:lastRenderedPageBreak/>
        <w:t>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D07D1A" w:rsidRDefault="00D07D1A">
      <w:bookmarkStart w:id="54" w:name="sub_1026"/>
      <w:bookmarkEnd w:id="53"/>
      <w:r>
        <w:t>26. Санаторно-курортная путевка на бумажном носителе является документом строгой отчетности.</w:t>
      </w:r>
    </w:p>
    <w:p w:rsidR="00D07D1A" w:rsidRDefault="00D07D1A">
      <w:bookmarkStart w:id="55" w:name="sub_1027"/>
      <w:bookmarkEnd w:id="54"/>
      <w:r>
        <w:t xml:space="preserve">27. Граждане при наличии медицинских показаний и отсутствии медицинских противопоказаний для санаторно-курортного лечения получают в медицинской организации по месту жительства справку для получения санаторно-курортной путевки по </w:t>
      </w:r>
      <w:hyperlink r:id="rId161" w:history="1">
        <w:r>
          <w:rPr>
            <w:rStyle w:val="a4"/>
            <w:rFonts w:cs="Times New Roman CYR"/>
          </w:rPr>
          <w:t>форме N 070/у</w:t>
        </w:r>
      </w:hyperlink>
      <w:r>
        <w:t xml:space="preserve">, утвержденной </w:t>
      </w:r>
      <w:hyperlink r:id="rId162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15 декабря 2014 г. N 834н.</w:t>
      </w:r>
    </w:p>
    <w:p w:rsidR="00D07D1A" w:rsidRDefault="00D07D1A">
      <w:bookmarkStart w:id="56" w:name="sub_1028"/>
      <w:bookmarkEnd w:id="55"/>
      <w:r>
        <w:t>28. 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социального страхования Российской Федерации (далее - территориальные органы Фонда) по месту получения ежемесячной денежной выплаты либо в уполномоченный орган.</w:t>
      </w:r>
    </w:p>
    <w:bookmarkEnd w:id="56"/>
    <w:p w:rsidR="00D07D1A" w:rsidRDefault="00D07D1A">
      <w:r>
        <w:t>Заявление о предоставлении санаторно-курортной путевки подается лично, по почте, через многофункциональный центр предоставления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многофункциональный центр,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D07D1A" w:rsidRDefault="00D07D1A">
      <w:r>
        <w:t>Заявление о предоставлении санаторно-курортной путевки недееспособного гражданина может быть подано законным или уполномоченным представителем.</w:t>
      </w:r>
    </w:p>
    <w:p w:rsidR="00D07D1A" w:rsidRDefault="00D07D1A">
      <w:r>
        <w:t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 w:rsidR="00D07D1A" w:rsidRDefault="00D07D1A">
      <w:r>
        <w:t>В случае, если граждане,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уполномоченный орган, администрация названного учреждения оказывает им содействие в получении санаторно-курортной путевки.</w:t>
      </w:r>
    </w:p>
    <w:p w:rsidR="00D07D1A" w:rsidRDefault="00D07D1A">
      <w:r>
        <w:t>Вопрос санаторно-курортного лечения детей-инвалидов, проживающих в стационарных учреждениях, независимо от их ведомственной принадлежности, решает администрация названных учреждений.</w:t>
      </w:r>
    </w:p>
    <w:p w:rsidR="00D07D1A" w:rsidRDefault="00D07D1A">
      <w:bookmarkStart w:id="57" w:name="sub_1029"/>
      <w:r>
        <w:t>29. 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 w:rsidR="00D07D1A" w:rsidRDefault="00D07D1A">
      <w:bookmarkStart w:id="58" w:name="sub_1030"/>
      <w:bookmarkEnd w:id="57"/>
      <w:r>
        <w:t>30. Территориальный орган Фонда либо уполномоченный орган заблаговременно, но не позднее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соответствии с его заявлением и справкой для их получения.</w:t>
      </w:r>
    </w:p>
    <w:bookmarkEnd w:id="58"/>
    <w:p w:rsidR="00D07D1A" w:rsidRDefault="00D07D1A">
      <w:r>
        <w:t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 w:rsidR="00D07D1A" w:rsidRDefault="00D07D1A">
      <w:r>
        <w:t xml:space="preserve">Санаторно-курортная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</w:t>
      </w:r>
      <w:r>
        <w:lastRenderedPageBreak/>
        <w:t>счет средств федерального бюджета и продаже не подлежит".</w:t>
      </w:r>
    </w:p>
    <w:p w:rsidR="00D07D1A" w:rsidRDefault="00D07D1A">
      <w:bookmarkStart w:id="59" w:name="sub_1031"/>
      <w:r>
        <w:t xml:space="preserve">31. Граждане после получения санаторно-курортной путевки, но не ранее чем за 2 календарных месяца до начала срока ее действия, обязаны получить </w:t>
      </w:r>
      <w:hyperlink r:id="rId163" w:history="1">
        <w:r>
          <w:rPr>
            <w:rStyle w:val="a4"/>
            <w:rFonts w:cs="Times New Roman CYR"/>
          </w:rPr>
          <w:t>санаторно-курортную карту</w:t>
        </w:r>
      </w:hyperlink>
      <w:r>
        <w:t xml:space="preserve"> либо </w:t>
      </w:r>
      <w:hyperlink r:id="rId164" w:history="1">
        <w:r>
          <w:rPr>
            <w:rStyle w:val="a4"/>
            <w:rFonts w:cs="Times New Roman CYR"/>
          </w:rPr>
          <w:t>санаторно-курортную карту для детей</w:t>
        </w:r>
      </w:hyperlink>
      <w:r>
        <w:t xml:space="preserve">, формы которых утверждены </w:t>
      </w:r>
      <w:hyperlink r:id="rId165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15 декабря 2014 г. N 834н в медицинской организации, выдавшей справку для получения санаторно-курортной путевки.</w:t>
      </w:r>
    </w:p>
    <w:p w:rsidR="00D07D1A" w:rsidRDefault="00D07D1A">
      <w:bookmarkStart w:id="60" w:name="sub_1032"/>
      <w:bookmarkEnd w:id="59"/>
      <w:r>
        <w:t>32. По прибытии в санаторно-курортную организацию граждане предъявляют санаторно-курортную путевку и санаторно-курортную карту.</w:t>
      </w:r>
    </w:p>
    <w:p w:rsidR="00D07D1A" w:rsidRDefault="00D07D1A">
      <w:bookmarkStart w:id="61" w:name="sub_1033"/>
      <w:bookmarkEnd w:id="60"/>
      <w:r>
        <w:t>33. 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руководителем санаторно-курортной организации, а также обратный талон санаторно-курортной карты, который гражданин в те же сроки представляет в медицинскую организацию, выдавшую санаторно-курортную карту.</w:t>
      </w:r>
    </w:p>
    <w:p w:rsidR="00D07D1A" w:rsidRDefault="00D07D1A">
      <w:bookmarkStart w:id="62" w:name="sub_1034"/>
      <w:bookmarkEnd w:id="61"/>
      <w:r>
        <w:t>34. Граждане в случае отказа от санаторно-курортной путевки обязаны возвратить ее в территориальный орган Фонда либо в уполномоченный орган, выдавший санаторно-курортную путевку, не позднее 7 календарных дней до начала срока ее действия.</w:t>
      </w:r>
    </w:p>
    <w:bookmarkEnd w:id="62"/>
    <w:p w:rsidR="00D07D1A" w:rsidRDefault="00D07D1A"/>
    <w:p w:rsidR="00D07D1A" w:rsidRDefault="00D07D1A">
      <w:pPr>
        <w:pStyle w:val="1"/>
      </w:pPr>
      <w:bookmarkStart w:id="63" w:name="sub_1048"/>
      <w:r>
        <w:t>IV. Организация перевозки граждан к месту лечения и обратно</w:t>
      </w:r>
    </w:p>
    <w:bookmarkEnd w:id="63"/>
    <w:p w:rsidR="00D07D1A" w:rsidRDefault="00D07D1A"/>
    <w:p w:rsidR="00D07D1A" w:rsidRDefault="00D07D1A">
      <w:bookmarkStart w:id="64" w:name="sub_1035"/>
      <w:r>
        <w:t>35. Организация перевозки граждан к месту лечения и обратно осуществляется железнодорожным, авиационным, водным (речным) и автомобильным транспортом.</w:t>
      </w:r>
    </w:p>
    <w:p w:rsidR="00D07D1A" w:rsidRDefault="00D07D1A">
      <w:bookmarkStart w:id="65" w:name="sub_1036"/>
      <w:bookmarkEnd w:id="64"/>
      <w:r>
        <w:t>36. Для следования к месту лечения граждане вправе воспользоваться:</w:t>
      </w:r>
    </w:p>
    <w:p w:rsidR="00D07D1A" w:rsidRDefault="00D07D1A">
      <w:bookmarkStart w:id="66" w:name="sub_362"/>
      <w:bookmarkEnd w:id="65"/>
      <w:r>
        <w:t>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bookmarkEnd w:id="66"/>
    <w:p w:rsidR="00D07D1A" w:rsidRDefault="00D07D1A">
      <w:r>
        <w:t xml:space="preserve">авиационным транспортом (экономический класс) при отсутствии железнодорожного сообщения, либо при меньшей стоимости авиаперелета по сравнению со стоимостью проезда железнодорожным транспортом на условиях, установленных </w:t>
      </w:r>
      <w:hyperlink w:anchor="sub_362" w:history="1">
        <w:r>
          <w:rPr>
            <w:rStyle w:val="a4"/>
            <w:rFonts w:cs="Times New Roman CYR"/>
          </w:rPr>
          <w:t>абзацем вторым</w:t>
        </w:r>
      </w:hyperlink>
      <w:r>
        <w:t xml:space="preserve"> настоящего пункта, либо при наличии у инвалида, в том числе ребенка-инвалида, заболевания или травмы спинного мозга;</w:t>
      </w:r>
    </w:p>
    <w:p w:rsidR="00D07D1A" w:rsidRDefault="00D07D1A">
      <w:r>
        <w:t>водным транспортом (третьей категории);</w:t>
      </w:r>
    </w:p>
    <w:p w:rsidR="00D07D1A" w:rsidRDefault="00D07D1A">
      <w:r>
        <w:t>автомобильным транспортом (общего пользования).</w:t>
      </w:r>
    </w:p>
    <w:p w:rsidR="00D07D1A" w:rsidRDefault="00D07D1A">
      <w:bookmarkStart w:id="67" w:name="sub_1037"/>
      <w:r>
        <w:t>37. 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бесплатного получения проездных документов в поезде дальнего следования (далее - специальные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 w:rsidR="00D07D1A" w:rsidRDefault="00D07D1A">
      <w:bookmarkStart w:id="68" w:name="sub_1038"/>
      <w:bookmarkEnd w:id="67"/>
      <w:r>
        <w:t xml:space="preserve">38.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медицинских показаний </w:t>
      </w:r>
      <w:r>
        <w:lastRenderedPageBreak/>
        <w:t xml:space="preserve">осуществляется на основании заявления, а также </w:t>
      </w:r>
      <w:hyperlink r:id="rId166" w:history="1">
        <w:r>
          <w:rPr>
            <w:rStyle w:val="a4"/>
            <w:rFonts w:cs="Times New Roman CYR"/>
          </w:rPr>
          <w:t>направления</w:t>
        </w:r>
      </w:hyperlink>
      <w:r>
        <w:t xml:space="preserve"> и </w:t>
      </w:r>
      <w:hyperlink r:id="rId167" w:history="1">
        <w:r>
          <w:rPr>
            <w:rStyle w:val="a4"/>
            <w:rFonts w:cs="Times New Roman CYR"/>
          </w:rPr>
          <w:t>талона N 2</w:t>
        </w:r>
      </w:hyperlink>
      <w:r>
        <w:t xml:space="preserve">, формы которых утверждены </w:t>
      </w:r>
      <w:hyperlink r:id="rId168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Министерством здравоохранения и социального развития Российской Федерации от 5 октября 2005 г. N 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 г, регистрационный N 7115), с </w:t>
      </w:r>
      <w:hyperlink r:id="rId169" w:history="1">
        <w:r>
          <w:rPr>
            <w:rStyle w:val="a4"/>
            <w:rFonts w:cs="Times New Roman CYR"/>
          </w:rPr>
          <w:t>изменениями</w:t>
        </w:r>
      </w:hyperlink>
      <w:r>
        <w:t xml:space="preserve">, внесенными </w:t>
      </w:r>
      <w:hyperlink r:id="rId170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27 августа 2015 г. N 598н (зарегистрирован Министерством юстиции Российской Федерации 9 сентября 2015 г., регистрационный N 38847) (далее - приказ Министерства здравоохранения и социального развития Российской Федерации от 5 октября 2005 г. N 617), оформленных органом исполнительной власти субъекта Российской Федерации в сфере здравоохранения (далее - направление, талон N 2).</w:t>
      </w:r>
    </w:p>
    <w:bookmarkEnd w:id="68"/>
    <w:p w:rsidR="00D07D1A" w:rsidRDefault="00D07D1A">
      <w:r>
        <w:fldChar w:fldCharType="begin"/>
      </w:r>
      <w:r>
        <w:instrText>HYPERLINK "http://ivo.garant.ru/document/redirect/12142720/10000"</w:instrText>
      </w:r>
      <w:r>
        <w:fldChar w:fldCharType="separate"/>
      </w:r>
      <w:r>
        <w:rPr>
          <w:rStyle w:val="a4"/>
          <w:rFonts w:cs="Times New Roman CYR"/>
        </w:rPr>
        <w:t>Направление</w:t>
      </w:r>
      <w:r>
        <w:fldChar w:fldCharType="end"/>
      </w:r>
      <w:r>
        <w:t xml:space="preserve"> и </w:t>
      </w:r>
      <w:hyperlink r:id="rId171" w:history="1">
        <w:r>
          <w:rPr>
            <w:rStyle w:val="a4"/>
            <w:rFonts w:cs="Times New Roman CYR"/>
          </w:rPr>
          <w:t>талон N 2</w:t>
        </w:r>
      </w:hyperlink>
      <w:r>
        <w:t xml:space="preserve"> после их оформления направляются органом исполнительной власти субъекта Российской Федерации в сфере здравоохранения в территориальный орган Фонда либо в уполномоченный орган, а также выдаются гражданину в порядке, который утвержден </w:t>
      </w:r>
      <w:hyperlink r:id="rId172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 г. N 617.</w:t>
      </w:r>
    </w:p>
    <w:p w:rsidR="00D07D1A" w:rsidRDefault="00D07D1A">
      <w:r>
        <w:t xml:space="preserve">После получения </w:t>
      </w:r>
      <w:hyperlink r:id="rId173" w:history="1">
        <w:r>
          <w:rPr>
            <w:rStyle w:val="a4"/>
            <w:rFonts w:cs="Times New Roman CYR"/>
          </w:rPr>
          <w:t>направления</w:t>
        </w:r>
      </w:hyperlink>
      <w:r>
        <w:t xml:space="preserve"> и </w:t>
      </w:r>
      <w:hyperlink r:id="rId174" w:history="1">
        <w:r>
          <w:rPr>
            <w:rStyle w:val="a4"/>
            <w:rFonts w:cs="Times New Roman CYR"/>
          </w:rPr>
          <w:t>талона N 2</w:t>
        </w:r>
      </w:hyperlink>
      <w:r>
        <w:t>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либо уполномоченные органы для обеспечения специальными талонами или именными направлениями на право получения бесплатных проездных документов.</w:t>
      </w:r>
    </w:p>
    <w:p w:rsidR="00D07D1A" w:rsidRDefault="00D07D1A">
      <w:r>
        <w:t>Заявление о предоставлении специальных талонов и (или) именных направлений подается в территориальный орган Фонда либо уполномоченный орган лично, по почте, через многофункциональный центр (при наличии государственной услуги в соглашениях о взаимодействии)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D07D1A" w:rsidRDefault="00D07D1A">
      <w:r>
        <w:t>Заявление о предоставлении специальных талонов и (или) именных направлений может быть подано законным или уполномоченным представителем гражданина.</w:t>
      </w:r>
    </w:p>
    <w:p w:rsidR="00D07D1A" w:rsidRDefault="00D07D1A">
      <w:bookmarkStart w:id="69" w:name="sub_1039"/>
      <w:r>
        <w:t>39. Специальный талон на право бесплатного проезда железнодорожным транспортом дальнего следования может быть оформлен в форме документа на бумажном носителе или в форме электронного документа.</w:t>
      </w:r>
    </w:p>
    <w:bookmarkEnd w:id="69"/>
    <w:p w:rsidR="00D07D1A" w:rsidRDefault="00D07D1A">
      <w:r>
        <w:t>Специальный талон включает данные, необходимые для оформления проездного документа (билета) на поезд дальнего следования.</w:t>
      </w:r>
    </w:p>
    <w:p w:rsidR="00D07D1A" w:rsidRDefault="00D07D1A">
      <w:r>
        <w:t>Специальный талон на бумажном носителе состоит из двух частей - талона и корешка талона и подлежит строгому учету.</w:t>
      </w:r>
    </w:p>
    <w:p w:rsidR="00D07D1A" w:rsidRDefault="00D07D1A">
      <w:r>
        <w:t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 w:rsidR="00D07D1A" w:rsidRDefault="00D07D1A">
      <w:bookmarkStart w:id="70" w:name="sub_1040"/>
      <w:r>
        <w:t>40. Заполненные специальные талоны на бумажном носителе, именные направления на бумажном носителе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bookmarkEnd w:id="70"/>
    <w:p w:rsidR="00D07D1A" w:rsidRDefault="00D07D1A">
      <w:r>
        <w:t>При оформлении специальных талонов в форме электронного документа гражданину выдается памятка о порядке оформления проездного документа (билета) на проезд в поездах дальнего следования.</w:t>
      </w:r>
    </w:p>
    <w:p w:rsidR="00D07D1A" w:rsidRDefault="00D07D1A"/>
    <w:p w:rsidR="00D07D1A" w:rsidRDefault="00D07D1A">
      <w:pPr>
        <w:pStyle w:val="1"/>
      </w:pPr>
      <w:bookmarkStart w:id="71" w:name="sub_1049"/>
      <w:r>
        <w:t>V. Организация перевозки граждан железнодорожным транспортом пригородного сообщения</w:t>
      </w:r>
    </w:p>
    <w:bookmarkEnd w:id="71"/>
    <w:p w:rsidR="00D07D1A" w:rsidRDefault="00D07D1A"/>
    <w:p w:rsidR="00D07D1A" w:rsidRDefault="00D07D1A">
      <w:bookmarkStart w:id="72" w:name="sub_1041"/>
      <w:r>
        <w:lastRenderedPageBreak/>
        <w:t>41. Проезд граждан на железнодорожном транспорте пригородного сообщения по территории Российской Федерации без оплаты ими стоимости проезда осуществляется круглогодично без ограничения числа поездок и маршрутов следования.</w:t>
      </w:r>
    </w:p>
    <w:p w:rsidR="00D07D1A" w:rsidRDefault="00D07D1A">
      <w:bookmarkStart w:id="73" w:name="sub_1042"/>
      <w:bookmarkEnd w:id="72"/>
      <w:r>
        <w:t>42. Бесплатный проезд осуществляется на основании проездных документов (билетов).</w:t>
      </w:r>
    </w:p>
    <w:p w:rsidR="00D07D1A" w:rsidRDefault="00D07D1A">
      <w:bookmarkStart w:id="74" w:name="sub_1043"/>
      <w:bookmarkEnd w:id="73"/>
      <w:r>
        <w:t>43. Выдаваемые гражданам безденежные проездные документы (билеты) для бесплатного проезда на железнодорожном транспорте пригородного сообщения не подлежат передаче другим лицам, не обмениваются.</w:t>
      </w:r>
    </w:p>
    <w:bookmarkEnd w:id="74"/>
    <w:p w:rsidR="00D07D1A" w:rsidRDefault="00D07D1A">
      <w:r>
        <w:t>Указанные билеты недействительны без документов, удостоверяющих право на бесплатный проезд, и справки, выданной Пенсионным фондом Российской Федерации или сведений, представляемых в электронном виде операторами информационных систем, содержащих сведения о гражданах, которым предоставляется указанная социальная услуга, сроке ее действия, а также сведений о документе, подтверждающем указанное право (</w:t>
      </w:r>
      <w:hyperlink r:id="rId175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Российской Федерации от 27 августа 2020 г. N 1294 "О внесении изменений в Правила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2020, N 36, ст. 5614).</w:t>
      </w:r>
    </w:p>
    <w:p w:rsidR="00D07D1A" w:rsidRDefault="00D07D1A">
      <w:bookmarkStart w:id="75" w:name="sub_1044"/>
      <w:r>
        <w:t>44. Гражданам при проезде на железнодорожном транспорте пригородного сообщения следует иметь безденежные проездные документы (билеты), сохранять их до окончания поездки и выхода с пассажирской платформы, предъявлять при проведении контроля в поездах, а также в пунктах отправления и назначения работникам контролирующих органов.</w:t>
      </w:r>
    </w:p>
    <w:bookmarkEnd w:id="75"/>
    <w:p w:rsidR="00D07D1A" w:rsidRDefault="00D07D1A"/>
    <w:sectPr w:rsidR="00D07D1A">
      <w:headerReference w:type="default" r:id="rId176"/>
      <w:footerReference w:type="default" r:id="rId17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DA" w:rsidRDefault="009E2FDA">
      <w:r>
        <w:separator/>
      </w:r>
    </w:p>
  </w:endnote>
  <w:endnote w:type="continuationSeparator" w:id="0">
    <w:p w:rsidR="009E2FDA" w:rsidRDefault="009E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07D1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07D1A" w:rsidRDefault="00D07D1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13.12.202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07D1A" w:rsidRDefault="00D07D1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07D1A" w:rsidRDefault="00D07D1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042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0420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DA" w:rsidRDefault="009E2FDA">
      <w:r>
        <w:separator/>
      </w:r>
    </w:p>
  </w:footnote>
  <w:footnote w:type="continuationSeparator" w:id="0">
    <w:p w:rsidR="009E2FDA" w:rsidRDefault="009E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1A" w:rsidRDefault="00D07D1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РФ, Министерства здравоохранения РФ от 21 декабря 2020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90"/>
    <w:rsid w:val="003A0420"/>
    <w:rsid w:val="009C4090"/>
    <w:rsid w:val="009E2FDA"/>
    <w:rsid w:val="00D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80687/2000067" TargetMode="External"/><Relationship Id="rId117" Type="http://schemas.openxmlformats.org/officeDocument/2006/relationships/hyperlink" Target="http://ivo.garant.ru/document/redirect/10164072/18512" TargetMode="External"/><Relationship Id="rId21" Type="http://schemas.openxmlformats.org/officeDocument/2006/relationships/hyperlink" Target="http://ivo.garant.ru/document/redirect/180687/20006211" TargetMode="External"/><Relationship Id="rId42" Type="http://schemas.openxmlformats.org/officeDocument/2006/relationships/hyperlink" Target="http://ivo.garant.ru/document/redirect/180687/200006211" TargetMode="External"/><Relationship Id="rId47" Type="http://schemas.openxmlformats.org/officeDocument/2006/relationships/hyperlink" Target="http://ivo.garant.ru/document/redirect/180687/200006212" TargetMode="External"/><Relationship Id="rId63" Type="http://schemas.openxmlformats.org/officeDocument/2006/relationships/hyperlink" Target="http://ivo.garant.ru/document/redirect/180687/20006211" TargetMode="External"/><Relationship Id="rId68" Type="http://schemas.openxmlformats.org/officeDocument/2006/relationships/hyperlink" Target="http://ivo.garant.ru/document/redirect/180687/2000063" TargetMode="External"/><Relationship Id="rId84" Type="http://schemas.openxmlformats.org/officeDocument/2006/relationships/hyperlink" Target="http://ivo.garant.ru/document/redirect/180687/20006211" TargetMode="External"/><Relationship Id="rId89" Type="http://schemas.openxmlformats.org/officeDocument/2006/relationships/hyperlink" Target="http://ivo.garant.ru/document/redirect/180687/200006211" TargetMode="External"/><Relationship Id="rId112" Type="http://schemas.openxmlformats.org/officeDocument/2006/relationships/hyperlink" Target="http://ivo.garant.ru/document/redirect/180687/20006211" TargetMode="External"/><Relationship Id="rId133" Type="http://schemas.openxmlformats.org/officeDocument/2006/relationships/hyperlink" Target="http://ivo.garant.ru/document/redirect/180687/20006211" TargetMode="External"/><Relationship Id="rId138" Type="http://schemas.openxmlformats.org/officeDocument/2006/relationships/hyperlink" Target="http://ivo.garant.ru/document/redirect/71914888/1000" TargetMode="External"/><Relationship Id="rId154" Type="http://schemas.openxmlformats.org/officeDocument/2006/relationships/hyperlink" Target="http://ivo.garant.ru/document/redirect/12151919/1000" TargetMode="External"/><Relationship Id="rId159" Type="http://schemas.openxmlformats.org/officeDocument/2006/relationships/hyperlink" Target="http://ivo.garant.ru/document/redirect/180687/2000062" TargetMode="External"/><Relationship Id="rId175" Type="http://schemas.openxmlformats.org/officeDocument/2006/relationships/hyperlink" Target="http://ivo.garant.ru/document/redirect/74583838/0" TargetMode="External"/><Relationship Id="rId170" Type="http://schemas.openxmlformats.org/officeDocument/2006/relationships/hyperlink" Target="http://ivo.garant.ru/document/redirect/71185346/0" TargetMode="External"/><Relationship Id="rId16" Type="http://schemas.openxmlformats.org/officeDocument/2006/relationships/hyperlink" Target="http://ivo.garant.ru/document/redirect/180687/200006211" TargetMode="External"/><Relationship Id="rId107" Type="http://schemas.openxmlformats.org/officeDocument/2006/relationships/hyperlink" Target="http://ivo.garant.ru/document/redirect/180687/20006211" TargetMode="External"/><Relationship Id="rId11" Type="http://schemas.openxmlformats.org/officeDocument/2006/relationships/hyperlink" Target="http://ivo.garant.ru/document/redirect/180687/2000061" TargetMode="External"/><Relationship Id="rId32" Type="http://schemas.openxmlformats.org/officeDocument/2006/relationships/hyperlink" Target="http://ivo.garant.ru/document/redirect/71853906/1000" TargetMode="External"/><Relationship Id="rId37" Type="http://schemas.openxmlformats.org/officeDocument/2006/relationships/hyperlink" Target="http://ivo.garant.ru/document/redirect/180687/200006211" TargetMode="External"/><Relationship Id="rId53" Type="http://schemas.openxmlformats.org/officeDocument/2006/relationships/hyperlink" Target="http://ivo.garant.ru/document/redirect/180687/200006212" TargetMode="External"/><Relationship Id="rId58" Type="http://schemas.openxmlformats.org/officeDocument/2006/relationships/hyperlink" Target="http://ivo.garant.ru/document/redirect/180687/20006211" TargetMode="External"/><Relationship Id="rId74" Type="http://schemas.openxmlformats.org/officeDocument/2006/relationships/hyperlink" Target="http://ivo.garant.ru/document/redirect/180687/2000063" TargetMode="External"/><Relationship Id="rId79" Type="http://schemas.openxmlformats.org/officeDocument/2006/relationships/hyperlink" Target="http://ivo.garant.ru/document/redirect/180687/200006212" TargetMode="External"/><Relationship Id="rId102" Type="http://schemas.openxmlformats.org/officeDocument/2006/relationships/hyperlink" Target="http://ivo.garant.ru/document/redirect/180687/20006211" TargetMode="External"/><Relationship Id="rId123" Type="http://schemas.openxmlformats.org/officeDocument/2006/relationships/hyperlink" Target="http://ivo.garant.ru/document/redirect/180687/200006212" TargetMode="External"/><Relationship Id="rId128" Type="http://schemas.openxmlformats.org/officeDocument/2006/relationships/hyperlink" Target="http://ivo.garant.ru/document/redirect/180687/20006211" TargetMode="External"/><Relationship Id="rId144" Type="http://schemas.openxmlformats.org/officeDocument/2006/relationships/hyperlink" Target="http://ivo.garant.ru/document/redirect/71851294/1000" TargetMode="External"/><Relationship Id="rId149" Type="http://schemas.openxmlformats.org/officeDocument/2006/relationships/hyperlink" Target="http://ivo.garant.ru/document/redirect/180687/4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vo.garant.ru/document/redirect/180687/20006211" TargetMode="External"/><Relationship Id="rId95" Type="http://schemas.openxmlformats.org/officeDocument/2006/relationships/hyperlink" Target="http://ivo.garant.ru/document/redirect/180687/20006211" TargetMode="External"/><Relationship Id="rId160" Type="http://schemas.openxmlformats.org/officeDocument/2006/relationships/hyperlink" Target="http://ivo.garant.ru/document/redirect/180687/2000062" TargetMode="External"/><Relationship Id="rId165" Type="http://schemas.openxmlformats.org/officeDocument/2006/relationships/hyperlink" Target="http://ivo.garant.ru/document/redirect/70877304/0" TargetMode="External"/><Relationship Id="rId22" Type="http://schemas.openxmlformats.org/officeDocument/2006/relationships/hyperlink" Target="http://ivo.garant.ru/document/redirect/180687/200006212" TargetMode="External"/><Relationship Id="rId27" Type="http://schemas.openxmlformats.org/officeDocument/2006/relationships/hyperlink" Target="http://ivo.garant.ru/document/redirect/180687/2000067" TargetMode="External"/><Relationship Id="rId43" Type="http://schemas.openxmlformats.org/officeDocument/2006/relationships/hyperlink" Target="http://ivo.garant.ru/document/redirect/180687/20006211" TargetMode="External"/><Relationship Id="rId48" Type="http://schemas.openxmlformats.org/officeDocument/2006/relationships/hyperlink" Target="http://ivo.garant.ru/document/redirect/180687/200006211" TargetMode="External"/><Relationship Id="rId64" Type="http://schemas.openxmlformats.org/officeDocument/2006/relationships/hyperlink" Target="http://ivo.garant.ru/document/redirect/180687/200006212" TargetMode="External"/><Relationship Id="rId69" Type="http://schemas.openxmlformats.org/officeDocument/2006/relationships/hyperlink" Target="http://ivo.garant.ru/document/redirect/180687/200006211" TargetMode="External"/><Relationship Id="rId113" Type="http://schemas.openxmlformats.org/officeDocument/2006/relationships/hyperlink" Target="http://ivo.garant.ru/document/redirect/180687/20006211" TargetMode="External"/><Relationship Id="rId118" Type="http://schemas.openxmlformats.org/officeDocument/2006/relationships/hyperlink" Target="http://ivo.garant.ru/document/redirect/10164072/18512" TargetMode="External"/><Relationship Id="rId134" Type="http://schemas.openxmlformats.org/officeDocument/2006/relationships/hyperlink" Target="http://ivo.garant.ru/document/redirect/180687/200006212" TargetMode="External"/><Relationship Id="rId139" Type="http://schemas.openxmlformats.org/officeDocument/2006/relationships/hyperlink" Target="http://ivo.garant.ru/document/redirect/74965382/1000" TargetMode="External"/><Relationship Id="rId80" Type="http://schemas.openxmlformats.org/officeDocument/2006/relationships/hyperlink" Target="http://ivo.garant.ru/document/redirect/180687/200006212" TargetMode="External"/><Relationship Id="rId85" Type="http://schemas.openxmlformats.org/officeDocument/2006/relationships/hyperlink" Target="http://ivo.garant.ru/document/redirect/180687/20006211" TargetMode="External"/><Relationship Id="rId150" Type="http://schemas.openxmlformats.org/officeDocument/2006/relationships/hyperlink" Target="http://ivo.garant.ru/document/redirect/70353464/0" TargetMode="External"/><Relationship Id="rId155" Type="http://schemas.openxmlformats.org/officeDocument/2006/relationships/hyperlink" Target="http://ivo.garant.ru/document/redirect/12158347/1000" TargetMode="External"/><Relationship Id="rId171" Type="http://schemas.openxmlformats.org/officeDocument/2006/relationships/hyperlink" Target="http://ivo.garant.ru/document/redirect/12142720/10200" TargetMode="External"/><Relationship Id="rId176" Type="http://schemas.openxmlformats.org/officeDocument/2006/relationships/header" Target="header1.xml"/><Relationship Id="rId12" Type="http://schemas.openxmlformats.org/officeDocument/2006/relationships/hyperlink" Target="http://ivo.garant.ru/document/redirect/180687/2000067" TargetMode="External"/><Relationship Id="rId17" Type="http://schemas.openxmlformats.org/officeDocument/2006/relationships/hyperlink" Target="http://ivo.garant.ru/document/redirect/70353464/2" TargetMode="External"/><Relationship Id="rId33" Type="http://schemas.openxmlformats.org/officeDocument/2006/relationships/hyperlink" Target="http://ivo.garant.ru/document/redirect/71942074/1000" TargetMode="External"/><Relationship Id="rId38" Type="http://schemas.openxmlformats.org/officeDocument/2006/relationships/hyperlink" Target="http://ivo.garant.ru/document/redirect/180687/20006211" TargetMode="External"/><Relationship Id="rId59" Type="http://schemas.openxmlformats.org/officeDocument/2006/relationships/hyperlink" Target="http://ivo.garant.ru/document/redirect/180687/200006212" TargetMode="External"/><Relationship Id="rId103" Type="http://schemas.openxmlformats.org/officeDocument/2006/relationships/hyperlink" Target="http://ivo.garant.ru/document/redirect/180687/20006211" TargetMode="External"/><Relationship Id="rId108" Type="http://schemas.openxmlformats.org/officeDocument/2006/relationships/hyperlink" Target="http://ivo.garant.ru/document/redirect/180687/20006211" TargetMode="External"/><Relationship Id="rId124" Type="http://schemas.openxmlformats.org/officeDocument/2006/relationships/hyperlink" Target="http://ivo.garant.ru/document/redirect/180687/200006212" TargetMode="External"/><Relationship Id="rId129" Type="http://schemas.openxmlformats.org/officeDocument/2006/relationships/hyperlink" Target="http://ivo.garant.ru/document/redirect/180687/200006212" TargetMode="External"/><Relationship Id="rId54" Type="http://schemas.openxmlformats.org/officeDocument/2006/relationships/hyperlink" Target="http://ivo.garant.ru/document/redirect/180687/2000067" TargetMode="External"/><Relationship Id="rId70" Type="http://schemas.openxmlformats.org/officeDocument/2006/relationships/hyperlink" Target="http://ivo.garant.ru/document/redirect/180687/20006211" TargetMode="External"/><Relationship Id="rId75" Type="http://schemas.openxmlformats.org/officeDocument/2006/relationships/hyperlink" Target="http://ivo.garant.ru/document/redirect/180687/2000063" TargetMode="External"/><Relationship Id="rId91" Type="http://schemas.openxmlformats.org/officeDocument/2006/relationships/hyperlink" Target="http://ivo.garant.ru/document/redirect/180687/20006211" TargetMode="External"/><Relationship Id="rId96" Type="http://schemas.openxmlformats.org/officeDocument/2006/relationships/hyperlink" Target="http://ivo.garant.ru/document/redirect/180687/20006211" TargetMode="External"/><Relationship Id="rId140" Type="http://schemas.openxmlformats.org/officeDocument/2006/relationships/hyperlink" Target="http://ivo.garant.ru/document/redirect/73256127/27000" TargetMode="External"/><Relationship Id="rId145" Type="http://schemas.openxmlformats.org/officeDocument/2006/relationships/hyperlink" Target="http://ivo.garant.ru/document/redirect/71851294/0" TargetMode="External"/><Relationship Id="rId161" Type="http://schemas.openxmlformats.org/officeDocument/2006/relationships/hyperlink" Target="http://ivo.garant.ru/document/redirect/70877304/129" TargetMode="External"/><Relationship Id="rId166" Type="http://schemas.openxmlformats.org/officeDocument/2006/relationships/hyperlink" Target="http://ivo.garant.ru/document/redirect/12142720/10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ivo.garant.ru/document/redirect/180687/200006212" TargetMode="External"/><Relationship Id="rId28" Type="http://schemas.openxmlformats.org/officeDocument/2006/relationships/hyperlink" Target="http://ivo.garant.ru/document/redirect/180687/2000063" TargetMode="External"/><Relationship Id="rId49" Type="http://schemas.openxmlformats.org/officeDocument/2006/relationships/hyperlink" Target="http://ivo.garant.ru/document/redirect/180687/20006211" TargetMode="External"/><Relationship Id="rId114" Type="http://schemas.openxmlformats.org/officeDocument/2006/relationships/hyperlink" Target="http://ivo.garant.ru/document/redirect/180687/200006212" TargetMode="External"/><Relationship Id="rId119" Type="http://schemas.openxmlformats.org/officeDocument/2006/relationships/hyperlink" Target="http://ivo.garant.ru/document/redirect/10164072/18512" TargetMode="External"/><Relationship Id="rId10" Type="http://schemas.openxmlformats.org/officeDocument/2006/relationships/hyperlink" Target="http://ivo.garant.ru/document/redirect/180687/2000061" TargetMode="External"/><Relationship Id="rId31" Type="http://schemas.openxmlformats.org/officeDocument/2006/relationships/hyperlink" Target="http://ivo.garant.ru/document/redirect/70875774/0" TargetMode="External"/><Relationship Id="rId44" Type="http://schemas.openxmlformats.org/officeDocument/2006/relationships/hyperlink" Target="http://ivo.garant.ru/document/redirect/180687/20006211" TargetMode="External"/><Relationship Id="rId52" Type="http://schemas.openxmlformats.org/officeDocument/2006/relationships/hyperlink" Target="http://ivo.garant.ru/document/redirect/180687/200006212" TargetMode="External"/><Relationship Id="rId60" Type="http://schemas.openxmlformats.org/officeDocument/2006/relationships/hyperlink" Target="http://ivo.garant.ru/document/redirect/180687/200006212" TargetMode="External"/><Relationship Id="rId65" Type="http://schemas.openxmlformats.org/officeDocument/2006/relationships/hyperlink" Target="http://ivo.garant.ru/document/redirect/180687/200006212" TargetMode="External"/><Relationship Id="rId73" Type="http://schemas.openxmlformats.org/officeDocument/2006/relationships/hyperlink" Target="http://ivo.garant.ru/document/redirect/180687/200006212" TargetMode="External"/><Relationship Id="rId78" Type="http://schemas.openxmlformats.org/officeDocument/2006/relationships/hyperlink" Target="http://ivo.garant.ru/document/redirect/180687/20006211" TargetMode="External"/><Relationship Id="rId81" Type="http://schemas.openxmlformats.org/officeDocument/2006/relationships/hyperlink" Target="http://ivo.garant.ru/document/redirect/180687/2000061" TargetMode="External"/><Relationship Id="rId86" Type="http://schemas.openxmlformats.org/officeDocument/2006/relationships/hyperlink" Target="http://ivo.garant.ru/document/redirect/180687/200006212" TargetMode="External"/><Relationship Id="rId94" Type="http://schemas.openxmlformats.org/officeDocument/2006/relationships/hyperlink" Target="http://ivo.garant.ru/document/redirect/180687/200006211" TargetMode="External"/><Relationship Id="rId99" Type="http://schemas.openxmlformats.org/officeDocument/2006/relationships/hyperlink" Target="http://ivo.garant.ru/document/redirect/180687/2000061" TargetMode="External"/><Relationship Id="rId101" Type="http://schemas.openxmlformats.org/officeDocument/2006/relationships/hyperlink" Target="http://ivo.garant.ru/document/redirect/180687/200006211" TargetMode="External"/><Relationship Id="rId122" Type="http://schemas.openxmlformats.org/officeDocument/2006/relationships/hyperlink" Target="http://ivo.garant.ru/document/redirect/180687/20006211" TargetMode="External"/><Relationship Id="rId130" Type="http://schemas.openxmlformats.org/officeDocument/2006/relationships/hyperlink" Target="http://ivo.garant.ru/document/redirect/180687/200006212" TargetMode="External"/><Relationship Id="rId135" Type="http://schemas.openxmlformats.org/officeDocument/2006/relationships/hyperlink" Target="http://ivo.garant.ru/document/redirect/180687/200006212" TargetMode="External"/><Relationship Id="rId143" Type="http://schemas.openxmlformats.org/officeDocument/2006/relationships/hyperlink" Target="http://ivo.garant.ru/document/redirect/12191967/14216" TargetMode="External"/><Relationship Id="rId148" Type="http://schemas.openxmlformats.org/officeDocument/2006/relationships/hyperlink" Target="http://ivo.garant.ru/document/redirect/180687/41" TargetMode="External"/><Relationship Id="rId151" Type="http://schemas.openxmlformats.org/officeDocument/2006/relationships/hyperlink" Target="http://ivo.garant.ru/document/redirect/990941/3145" TargetMode="External"/><Relationship Id="rId156" Type="http://schemas.openxmlformats.org/officeDocument/2006/relationships/hyperlink" Target="http://ivo.garant.ru/document/redirect/12164877/0" TargetMode="External"/><Relationship Id="rId164" Type="http://schemas.openxmlformats.org/officeDocument/2006/relationships/hyperlink" Target="http://ivo.garant.ru/document/redirect/70877304/149" TargetMode="External"/><Relationship Id="rId169" Type="http://schemas.openxmlformats.org/officeDocument/2006/relationships/hyperlink" Target="http://ivo.garant.ru/document/redirect/71185346/1001" TargetMode="External"/><Relationship Id="rId177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80687/20000635" TargetMode="External"/><Relationship Id="rId172" Type="http://schemas.openxmlformats.org/officeDocument/2006/relationships/hyperlink" Target="http://ivo.garant.ru/document/redirect/12142720/0" TargetMode="External"/><Relationship Id="rId13" Type="http://schemas.openxmlformats.org/officeDocument/2006/relationships/hyperlink" Target="http://ivo.garant.ru/document/redirect/180687/2000067" TargetMode="External"/><Relationship Id="rId18" Type="http://schemas.openxmlformats.org/officeDocument/2006/relationships/hyperlink" Target="http://ivo.garant.ru/document/redirect/180687/20006211" TargetMode="External"/><Relationship Id="rId39" Type="http://schemas.openxmlformats.org/officeDocument/2006/relationships/hyperlink" Target="http://ivo.garant.ru/document/redirect/180687/20006211" TargetMode="External"/><Relationship Id="rId109" Type="http://schemas.openxmlformats.org/officeDocument/2006/relationships/hyperlink" Target="http://ivo.garant.ru/document/redirect/180687/200006212" TargetMode="External"/><Relationship Id="rId34" Type="http://schemas.openxmlformats.org/officeDocument/2006/relationships/hyperlink" Target="http://ivo.garant.ru/document/redirect/74394647/1000" TargetMode="External"/><Relationship Id="rId50" Type="http://schemas.openxmlformats.org/officeDocument/2006/relationships/hyperlink" Target="http://ivo.garant.ru/document/redirect/180687/20006211" TargetMode="External"/><Relationship Id="rId55" Type="http://schemas.openxmlformats.org/officeDocument/2006/relationships/hyperlink" Target="http://ivo.garant.ru/document/redirect/180687/2000067" TargetMode="External"/><Relationship Id="rId76" Type="http://schemas.openxmlformats.org/officeDocument/2006/relationships/hyperlink" Target="http://ivo.garant.ru/document/redirect/180687/200006211" TargetMode="External"/><Relationship Id="rId97" Type="http://schemas.openxmlformats.org/officeDocument/2006/relationships/hyperlink" Target="http://ivo.garant.ru/document/redirect/180687/200006212" TargetMode="External"/><Relationship Id="rId104" Type="http://schemas.openxmlformats.org/officeDocument/2006/relationships/hyperlink" Target="http://ivo.garant.ru/document/redirect/180687/200006212" TargetMode="External"/><Relationship Id="rId120" Type="http://schemas.openxmlformats.org/officeDocument/2006/relationships/hyperlink" Target="http://ivo.garant.ru/document/redirect/180687/200006211" TargetMode="External"/><Relationship Id="rId125" Type="http://schemas.openxmlformats.org/officeDocument/2006/relationships/hyperlink" Target="http://ivo.garant.ru/document/redirect/180687/200006212" TargetMode="External"/><Relationship Id="rId141" Type="http://schemas.openxmlformats.org/officeDocument/2006/relationships/hyperlink" Target="http://ivo.garant.ru/document/redirect/73256127/0" TargetMode="External"/><Relationship Id="rId146" Type="http://schemas.openxmlformats.org/officeDocument/2006/relationships/hyperlink" Target="http://ivo.garant.ru/document/redirect/12174909/552" TargetMode="External"/><Relationship Id="rId167" Type="http://schemas.openxmlformats.org/officeDocument/2006/relationships/hyperlink" Target="http://ivo.garant.ru/document/redirect/12142720/102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180687/20006211" TargetMode="External"/><Relationship Id="rId92" Type="http://schemas.openxmlformats.org/officeDocument/2006/relationships/hyperlink" Target="http://ivo.garant.ru/document/redirect/180687/200006212" TargetMode="External"/><Relationship Id="rId162" Type="http://schemas.openxmlformats.org/officeDocument/2006/relationships/hyperlink" Target="http://ivo.garant.ru/document/redirect/70877304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80687/2000063" TargetMode="External"/><Relationship Id="rId24" Type="http://schemas.openxmlformats.org/officeDocument/2006/relationships/hyperlink" Target="http://ivo.garant.ru/document/redirect/180687/2000061" TargetMode="External"/><Relationship Id="rId40" Type="http://schemas.openxmlformats.org/officeDocument/2006/relationships/hyperlink" Target="http://ivo.garant.ru/document/redirect/180687/200006212" TargetMode="External"/><Relationship Id="rId45" Type="http://schemas.openxmlformats.org/officeDocument/2006/relationships/hyperlink" Target="http://ivo.garant.ru/document/redirect/180687/200006212" TargetMode="External"/><Relationship Id="rId66" Type="http://schemas.openxmlformats.org/officeDocument/2006/relationships/hyperlink" Target="http://ivo.garant.ru/document/redirect/180687/200006212" TargetMode="External"/><Relationship Id="rId87" Type="http://schemas.openxmlformats.org/officeDocument/2006/relationships/hyperlink" Target="http://ivo.garant.ru/document/redirect/180687/200006212" TargetMode="External"/><Relationship Id="rId110" Type="http://schemas.openxmlformats.org/officeDocument/2006/relationships/hyperlink" Target="http://ivo.garant.ru/document/redirect/180687/200006212" TargetMode="External"/><Relationship Id="rId115" Type="http://schemas.openxmlformats.org/officeDocument/2006/relationships/hyperlink" Target="http://ivo.garant.ru/document/redirect/180687/200006212" TargetMode="External"/><Relationship Id="rId131" Type="http://schemas.openxmlformats.org/officeDocument/2006/relationships/hyperlink" Target="http://ivo.garant.ru/document/redirect/180687/200006211" TargetMode="External"/><Relationship Id="rId136" Type="http://schemas.openxmlformats.org/officeDocument/2006/relationships/hyperlink" Target="http://ivo.garant.ru/document/redirect/70877304/4" TargetMode="External"/><Relationship Id="rId157" Type="http://schemas.openxmlformats.org/officeDocument/2006/relationships/hyperlink" Target="http://ivo.garant.ru/document/redirect/12178295/1000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ivo.garant.ru/document/redirect/180687/200006211" TargetMode="External"/><Relationship Id="rId82" Type="http://schemas.openxmlformats.org/officeDocument/2006/relationships/hyperlink" Target="http://ivo.garant.ru/document/redirect/180687/2000061" TargetMode="External"/><Relationship Id="rId152" Type="http://schemas.openxmlformats.org/officeDocument/2006/relationships/hyperlink" Target="http://ivo.garant.ru/document/redirect/12137974/1000" TargetMode="External"/><Relationship Id="rId173" Type="http://schemas.openxmlformats.org/officeDocument/2006/relationships/hyperlink" Target="http://ivo.garant.ru/document/redirect/12142720/10000" TargetMode="External"/><Relationship Id="rId19" Type="http://schemas.openxmlformats.org/officeDocument/2006/relationships/hyperlink" Target="http://ivo.garant.ru/document/redirect/180687/20006211" TargetMode="External"/><Relationship Id="rId14" Type="http://schemas.openxmlformats.org/officeDocument/2006/relationships/hyperlink" Target="http://ivo.garant.ru/document/redirect/12174909/0" TargetMode="External"/><Relationship Id="rId30" Type="http://schemas.openxmlformats.org/officeDocument/2006/relationships/hyperlink" Target="http://ivo.garant.ru/document/redirect/70875774/1000" TargetMode="External"/><Relationship Id="rId35" Type="http://schemas.openxmlformats.org/officeDocument/2006/relationships/hyperlink" Target="http://ivo.garant.ru/document/redirect/180687/2000067" TargetMode="External"/><Relationship Id="rId56" Type="http://schemas.openxmlformats.org/officeDocument/2006/relationships/hyperlink" Target="http://ivo.garant.ru/document/redirect/180687/200006211" TargetMode="External"/><Relationship Id="rId77" Type="http://schemas.openxmlformats.org/officeDocument/2006/relationships/hyperlink" Target="http://ivo.garant.ru/document/redirect/180687/20006211" TargetMode="External"/><Relationship Id="rId100" Type="http://schemas.openxmlformats.org/officeDocument/2006/relationships/hyperlink" Target="http://ivo.garant.ru/document/redirect/180687/2000061" TargetMode="External"/><Relationship Id="rId105" Type="http://schemas.openxmlformats.org/officeDocument/2006/relationships/hyperlink" Target="http://ivo.garant.ru/document/redirect/180687/200006212" TargetMode="External"/><Relationship Id="rId126" Type="http://schemas.openxmlformats.org/officeDocument/2006/relationships/hyperlink" Target="http://ivo.garant.ru/document/redirect/180687/200006211" TargetMode="External"/><Relationship Id="rId147" Type="http://schemas.openxmlformats.org/officeDocument/2006/relationships/hyperlink" Target="http://ivo.garant.ru/document/redirect/12107402/2503" TargetMode="External"/><Relationship Id="rId168" Type="http://schemas.openxmlformats.org/officeDocument/2006/relationships/hyperlink" Target="http://ivo.garant.ru/document/redirect/12142720/0" TargetMode="External"/><Relationship Id="rId8" Type="http://schemas.openxmlformats.org/officeDocument/2006/relationships/hyperlink" Target="http://ivo.garant.ru/document/redirect/180687/20000635" TargetMode="External"/><Relationship Id="rId51" Type="http://schemas.openxmlformats.org/officeDocument/2006/relationships/hyperlink" Target="http://ivo.garant.ru/document/redirect/180687/200006212" TargetMode="External"/><Relationship Id="rId72" Type="http://schemas.openxmlformats.org/officeDocument/2006/relationships/hyperlink" Target="http://ivo.garant.ru/document/redirect/180687/200006212" TargetMode="External"/><Relationship Id="rId93" Type="http://schemas.openxmlformats.org/officeDocument/2006/relationships/hyperlink" Target="http://ivo.garant.ru/document/redirect/180687/200006212" TargetMode="External"/><Relationship Id="rId98" Type="http://schemas.openxmlformats.org/officeDocument/2006/relationships/hyperlink" Target="http://ivo.garant.ru/document/redirect/180687/200006212" TargetMode="External"/><Relationship Id="rId121" Type="http://schemas.openxmlformats.org/officeDocument/2006/relationships/hyperlink" Target="http://ivo.garant.ru/document/redirect/180687/20006211" TargetMode="External"/><Relationship Id="rId142" Type="http://schemas.openxmlformats.org/officeDocument/2006/relationships/hyperlink" Target="http://ivo.garant.ru/document/redirect/12184522/21" TargetMode="External"/><Relationship Id="rId163" Type="http://schemas.openxmlformats.org/officeDocument/2006/relationships/hyperlink" Target="http://ivo.garant.ru/document/redirect/70877304/13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ivo.garant.ru/document/redirect/180687/2000061" TargetMode="External"/><Relationship Id="rId46" Type="http://schemas.openxmlformats.org/officeDocument/2006/relationships/hyperlink" Target="http://ivo.garant.ru/document/redirect/180687/200006212" TargetMode="External"/><Relationship Id="rId67" Type="http://schemas.openxmlformats.org/officeDocument/2006/relationships/hyperlink" Target="http://ivo.garant.ru/document/redirect/180687/2000063" TargetMode="External"/><Relationship Id="rId116" Type="http://schemas.openxmlformats.org/officeDocument/2006/relationships/hyperlink" Target="http://ivo.garant.ru/document/redirect/12187691/0" TargetMode="External"/><Relationship Id="rId137" Type="http://schemas.openxmlformats.org/officeDocument/2006/relationships/hyperlink" Target="http://ivo.garant.ru/document/redirect/70877304/0" TargetMode="External"/><Relationship Id="rId158" Type="http://schemas.openxmlformats.org/officeDocument/2006/relationships/hyperlink" Target="http://ivo.garant.ru/document/redirect/70877304/0" TargetMode="External"/><Relationship Id="rId20" Type="http://schemas.openxmlformats.org/officeDocument/2006/relationships/hyperlink" Target="http://ivo.garant.ru/document/redirect/180687/20006211" TargetMode="External"/><Relationship Id="rId41" Type="http://schemas.openxmlformats.org/officeDocument/2006/relationships/hyperlink" Target="http://ivo.garant.ru/document/redirect/180687/200006212" TargetMode="External"/><Relationship Id="rId62" Type="http://schemas.openxmlformats.org/officeDocument/2006/relationships/hyperlink" Target="http://ivo.garant.ru/document/redirect/180687/20006211" TargetMode="External"/><Relationship Id="rId83" Type="http://schemas.openxmlformats.org/officeDocument/2006/relationships/hyperlink" Target="http://ivo.garant.ru/document/redirect/180687/200006211" TargetMode="External"/><Relationship Id="rId88" Type="http://schemas.openxmlformats.org/officeDocument/2006/relationships/hyperlink" Target="http://ivo.garant.ru/document/redirect/180687/200" TargetMode="External"/><Relationship Id="rId111" Type="http://schemas.openxmlformats.org/officeDocument/2006/relationships/hyperlink" Target="http://ivo.garant.ru/document/redirect/180687/200006211" TargetMode="External"/><Relationship Id="rId132" Type="http://schemas.openxmlformats.org/officeDocument/2006/relationships/hyperlink" Target="http://ivo.garant.ru/document/redirect/180687/20006211" TargetMode="External"/><Relationship Id="rId153" Type="http://schemas.openxmlformats.org/officeDocument/2006/relationships/hyperlink" Target="http://ivo.garant.ru/document/redirect/12137974/0" TargetMode="External"/><Relationship Id="rId174" Type="http://schemas.openxmlformats.org/officeDocument/2006/relationships/hyperlink" Target="http://ivo.garant.ru/document/redirect/12142720/10200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ivo.garant.ru/document/redirect/180687/200006211" TargetMode="External"/><Relationship Id="rId36" Type="http://schemas.openxmlformats.org/officeDocument/2006/relationships/hyperlink" Target="http://ivo.garant.ru/document/redirect/180687/2000067" TargetMode="External"/><Relationship Id="rId57" Type="http://schemas.openxmlformats.org/officeDocument/2006/relationships/hyperlink" Target="http://ivo.garant.ru/document/redirect/180687/20006211" TargetMode="External"/><Relationship Id="rId106" Type="http://schemas.openxmlformats.org/officeDocument/2006/relationships/hyperlink" Target="http://ivo.garant.ru/document/redirect/180687/200006211" TargetMode="External"/><Relationship Id="rId127" Type="http://schemas.openxmlformats.org/officeDocument/2006/relationships/hyperlink" Target="http://ivo.garant.ru/document/redirect/180687/20006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10021</Words>
  <Characters>57124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Вадим Л. Панков</cp:lastModifiedBy>
  <cp:revision>2</cp:revision>
  <dcterms:created xsi:type="dcterms:W3CDTF">2022-01-14T11:32:00Z</dcterms:created>
  <dcterms:modified xsi:type="dcterms:W3CDTF">2022-01-14T11:32:00Z</dcterms:modified>
</cp:coreProperties>
</file>